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A6" w:rsidRPr="00FA5CBD" w:rsidRDefault="007D5FA6" w:rsidP="007D5F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5CBD">
        <w:rPr>
          <w:rFonts w:ascii="Times New Roman" w:hAnsi="Times New Roman" w:cs="Times New Roman"/>
          <w:b/>
          <w:i/>
          <w:sz w:val="24"/>
          <w:szCs w:val="24"/>
        </w:rPr>
        <w:t xml:space="preserve">Отчет об  исполнении бюджета муниципального образования Вершино-Биджинский сельсовет Усть-Абаканского </w:t>
      </w:r>
      <w:r w:rsidR="00FA5CBD" w:rsidRPr="00FA5CBD">
        <w:rPr>
          <w:rFonts w:ascii="Times New Roman" w:hAnsi="Times New Roman" w:cs="Times New Roman"/>
          <w:b/>
          <w:i/>
          <w:sz w:val="24"/>
          <w:szCs w:val="24"/>
        </w:rPr>
        <w:t>района Республики Хакасия за ок</w:t>
      </w:r>
      <w:r w:rsidRPr="00FA5CBD">
        <w:rPr>
          <w:rFonts w:ascii="Times New Roman" w:hAnsi="Times New Roman" w:cs="Times New Roman"/>
          <w:b/>
          <w:i/>
          <w:sz w:val="24"/>
          <w:szCs w:val="24"/>
        </w:rPr>
        <w:t>тябрь 2023 года.</w:t>
      </w:r>
    </w:p>
    <w:p w:rsidR="007D5FA6" w:rsidRPr="00FA5CBD" w:rsidRDefault="00FA5CBD" w:rsidP="007D5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CBD">
        <w:rPr>
          <w:rFonts w:ascii="Times New Roman" w:hAnsi="Times New Roman" w:cs="Times New Roman"/>
          <w:b/>
          <w:sz w:val="24"/>
          <w:szCs w:val="24"/>
        </w:rPr>
        <w:t>Исполнение за ок</w:t>
      </w:r>
      <w:r w:rsidR="007D5FA6" w:rsidRPr="00FA5CBD">
        <w:rPr>
          <w:rFonts w:ascii="Times New Roman" w:hAnsi="Times New Roman" w:cs="Times New Roman"/>
          <w:b/>
          <w:sz w:val="24"/>
          <w:szCs w:val="24"/>
        </w:rPr>
        <w:t>тябрь 2023 года по доходам: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    Бюджет муниципального образования Вершино-Биджинский сельсовет Усть-Абаканского р</w:t>
      </w:r>
      <w:r w:rsidR="00FA5CBD" w:rsidRPr="00FA5CBD">
        <w:rPr>
          <w:rFonts w:ascii="Times New Roman" w:hAnsi="Times New Roman" w:cs="Times New Roman"/>
          <w:sz w:val="24"/>
          <w:szCs w:val="24"/>
        </w:rPr>
        <w:t>айона Республики Хакасия за  ок</w:t>
      </w:r>
      <w:r w:rsidRPr="00FA5CBD">
        <w:rPr>
          <w:rFonts w:ascii="Times New Roman" w:hAnsi="Times New Roman" w:cs="Times New Roman"/>
          <w:sz w:val="24"/>
          <w:szCs w:val="24"/>
        </w:rPr>
        <w:t xml:space="preserve">тябрь  2023г исполнен по доходам в сумме </w:t>
      </w:r>
      <w:r w:rsidR="00582B49">
        <w:rPr>
          <w:rFonts w:ascii="Times New Roman" w:hAnsi="Times New Roman" w:cs="Times New Roman"/>
          <w:sz w:val="24"/>
          <w:szCs w:val="24"/>
        </w:rPr>
        <w:t>10 114 942,69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руб. при плане </w:t>
      </w:r>
      <w:r w:rsidR="00DB2547">
        <w:rPr>
          <w:rFonts w:ascii="Times New Roman" w:hAnsi="Times New Roman" w:cs="Times New Roman"/>
          <w:sz w:val="24"/>
          <w:szCs w:val="24"/>
        </w:rPr>
        <w:t>12 518 900,00 руб. или 80,8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от общего плана.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    Собственных доходов запланировано в сумме 1 805 500,0</w:t>
      </w:r>
      <w:r w:rsidR="002F1581">
        <w:rPr>
          <w:rFonts w:ascii="Times New Roman" w:hAnsi="Times New Roman" w:cs="Times New Roman"/>
          <w:sz w:val="24"/>
          <w:szCs w:val="24"/>
        </w:rPr>
        <w:t>0 руб. на год. Исполнение за ок</w:t>
      </w:r>
      <w:r w:rsidRPr="00FA5CBD">
        <w:rPr>
          <w:rFonts w:ascii="Times New Roman" w:hAnsi="Times New Roman" w:cs="Times New Roman"/>
          <w:sz w:val="24"/>
          <w:szCs w:val="24"/>
        </w:rPr>
        <w:t xml:space="preserve">тябрь 2023 года составило </w:t>
      </w:r>
      <w:r w:rsidR="002F1581">
        <w:rPr>
          <w:rFonts w:ascii="Times New Roman" w:hAnsi="Times New Roman" w:cs="Times New Roman"/>
          <w:sz w:val="24"/>
          <w:szCs w:val="24"/>
        </w:rPr>
        <w:t>727 902,38 руб. или 40,32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к годовым назначениям.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   Налог на доходы физических лиц исполнен на </w:t>
      </w:r>
      <w:r w:rsidR="002F1581">
        <w:rPr>
          <w:rFonts w:ascii="Times New Roman" w:hAnsi="Times New Roman" w:cs="Times New Roman"/>
          <w:sz w:val="24"/>
          <w:szCs w:val="24"/>
        </w:rPr>
        <w:t>253 623,52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руб. при плане 554 400,00 руб. ил</w:t>
      </w:r>
      <w:r w:rsidR="002F1581">
        <w:rPr>
          <w:rFonts w:ascii="Times New Roman" w:hAnsi="Times New Roman" w:cs="Times New Roman"/>
          <w:sz w:val="24"/>
          <w:szCs w:val="24"/>
        </w:rPr>
        <w:t>и 45,75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от общего назначения.   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   Единый сельскохозяйственный налог исполнен на </w:t>
      </w:r>
      <w:r w:rsidR="002F1581">
        <w:rPr>
          <w:rFonts w:ascii="Times New Roman" w:hAnsi="Times New Roman" w:cs="Times New Roman"/>
          <w:sz w:val="24"/>
          <w:szCs w:val="24"/>
        </w:rPr>
        <w:t>59 188,35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руб. п</w:t>
      </w:r>
      <w:r w:rsidR="002F1581">
        <w:rPr>
          <w:rFonts w:ascii="Times New Roman" w:hAnsi="Times New Roman" w:cs="Times New Roman"/>
          <w:sz w:val="24"/>
          <w:szCs w:val="24"/>
        </w:rPr>
        <w:t>ри плане 70 800,00 руб. или 83,60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от общего назначения.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   Налоги на имущество исполнены на </w:t>
      </w:r>
      <w:r w:rsidR="002F1581">
        <w:rPr>
          <w:rFonts w:ascii="Times New Roman" w:hAnsi="Times New Roman" w:cs="Times New Roman"/>
          <w:sz w:val="24"/>
          <w:szCs w:val="24"/>
        </w:rPr>
        <w:t>304 271,37</w:t>
      </w:r>
      <w:r w:rsidRPr="00FA5C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5CBD">
        <w:rPr>
          <w:rFonts w:ascii="Times New Roman" w:hAnsi="Times New Roman" w:cs="Times New Roman"/>
          <w:sz w:val="24"/>
          <w:szCs w:val="24"/>
        </w:rPr>
        <w:t>руб. при плане 1 017 300,00 руб. ил</w:t>
      </w:r>
      <w:r w:rsidR="002F1581">
        <w:rPr>
          <w:rFonts w:ascii="Times New Roman" w:hAnsi="Times New Roman" w:cs="Times New Roman"/>
          <w:sz w:val="24"/>
          <w:szCs w:val="24"/>
        </w:rPr>
        <w:t>и на 29,91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от общего плана, в том числе: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  -налог на имущество физических лиц при плане 307 000,00руб. исполнен  </w:t>
      </w:r>
      <w:r w:rsidR="002F1581">
        <w:rPr>
          <w:rFonts w:ascii="Times New Roman" w:hAnsi="Times New Roman" w:cs="Times New Roman"/>
          <w:sz w:val="24"/>
          <w:szCs w:val="24"/>
        </w:rPr>
        <w:t>114 703,15 руб. или  37,36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от  плана;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  -земельный налог с организаций при плане 395 700,00 руб. исполнен </w:t>
      </w:r>
      <w:r w:rsidR="002F1581">
        <w:rPr>
          <w:rFonts w:ascii="Times New Roman" w:hAnsi="Times New Roman" w:cs="Times New Roman"/>
          <w:sz w:val="24"/>
          <w:szCs w:val="24"/>
        </w:rPr>
        <w:t>55 385,00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руб. или</w:t>
      </w:r>
      <w:r w:rsidR="002F1581">
        <w:rPr>
          <w:rFonts w:ascii="Times New Roman" w:hAnsi="Times New Roman" w:cs="Times New Roman"/>
          <w:sz w:val="24"/>
          <w:szCs w:val="24"/>
        </w:rPr>
        <w:t xml:space="preserve"> 14,0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 от плана;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  -земельный налог с физических лиц при плане 314 600,00 руб. исполнение составило </w:t>
      </w:r>
      <w:r w:rsidR="002F1581">
        <w:rPr>
          <w:rFonts w:ascii="Times New Roman" w:hAnsi="Times New Roman" w:cs="Times New Roman"/>
          <w:sz w:val="24"/>
          <w:szCs w:val="24"/>
        </w:rPr>
        <w:t>134 183,22 руб. или 42,65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к годовым назначениям.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    Доходы от использования имущества, находящегося в государственной и муниципальной собственности при плане 120 000,00 руб. поступило </w:t>
      </w:r>
      <w:r w:rsidR="002F1581">
        <w:rPr>
          <w:rFonts w:ascii="Times New Roman" w:hAnsi="Times New Roman" w:cs="Times New Roman"/>
          <w:sz w:val="24"/>
          <w:szCs w:val="24"/>
        </w:rPr>
        <w:t>99 999,80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2F1581">
        <w:rPr>
          <w:rFonts w:ascii="Times New Roman" w:hAnsi="Times New Roman" w:cs="Times New Roman"/>
          <w:sz w:val="24"/>
          <w:szCs w:val="24"/>
        </w:rPr>
        <w:t>83,33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от годового плана.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     Прочие доходы от компенсации затрат бюджетов сельских поселений при плане 3 000,00 руб. поступило </w:t>
      </w:r>
      <w:r w:rsidR="00C17FCC">
        <w:rPr>
          <w:rFonts w:ascii="Times New Roman" w:hAnsi="Times New Roman" w:cs="Times New Roman"/>
          <w:sz w:val="24"/>
          <w:szCs w:val="24"/>
        </w:rPr>
        <w:t>3 819,34</w:t>
      </w:r>
      <w:r w:rsidRPr="00FA5CBD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C17FCC">
        <w:rPr>
          <w:rFonts w:ascii="Times New Roman" w:hAnsi="Times New Roman" w:cs="Times New Roman"/>
          <w:sz w:val="24"/>
          <w:szCs w:val="24"/>
        </w:rPr>
        <w:t>127,31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от годового плана.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     Административные штрафы, установленные законами субъектов РФ об административных правонарушениях, за нарушение муниципальных правовых актов при плане 40 000,00 руб. поступило 7 000,00 руб. или 17,50 % от годового плана.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  Безвозмездные поступления при плане 10 713 400,00 руб. поступило </w:t>
      </w:r>
      <w:r w:rsidR="00C17FCC">
        <w:rPr>
          <w:rFonts w:ascii="Times New Roman" w:hAnsi="Times New Roman" w:cs="Times New Roman"/>
          <w:sz w:val="24"/>
          <w:szCs w:val="24"/>
        </w:rPr>
        <w:t>9 387 040,31 руб. или 87,62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к годовым поступлениям в том числе: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 -дотации бюджетам сельских поселений на выравнивание бюджетной обеспеченности при плане 9 045 900,00 руб. исполнено         </w:t>
      </w:r>
      <w:r w:rsidR="00C17FCC">
        <w:rPr>
          <w:rFonts w:ascii="Times New Roman" w:hAnsi="Times New Roman" w:cs="Times New Roman"/>
          <w:sz w:val="24"/>
          <w:szCs w:val="24"/>
        </w:rPr>
        <w:t>7 831 618,00 руб. или 86,58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к годовому объему;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 - прочие дотации бюджетам сельских поселений при плане 480 000,00 руб. поступило </w:t>
      </w:r>
      <w:r w:rsidR="00C17FCC">
        <w:rPr>
          <w:rFonts w:ascii="Times New Roman" w:hAnsi="Times New Roman" w:cs="Times New Roman"/>
          <w:sz w:val="24"/>
          <w:szCs w:val="24"/>
        </w:rPr>
        <w:t>420 700,00 руб. или 87,65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к годовому объему;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lastRenderedPageBreak/>
        <w:t xml:space="preserve">        - прочие субсидии бюджетам сельских поселений при плане 686 000,00 руб.  поступило 686 000,00 руб</w:t>
      </w:r>
      <w:r w:rsidR="00C17FCC">
        <w:rPr>
          <w:rFonts w:ascii="Times New Roman" w:hAnsi="Times New Roman" w:cs="Times New Roman"/>
          <w:sz w:val="24"/>
          <w:szCs w:val="24"/>
        </w:rPr>
        <w:t>.</w:t>
      </w:r>
      <w:r w:rsidRPr="00FA5CBD">
        <w:rPr>
          <w:rFonts w:ascii="Times New Roman" w:hAnsi="Times New Roman" w:cs="Times New Roman"/>
          <w:sz w:val="24"/>
          <w:szCs w:val="24"/>
        </w:rPr>
        <w:t xml:space="preserve">  или 100,0 % к годовым назначениям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-субвенции на выполнение передаваемых полномочий субъектов Российской Федерации при плане 1 000,00 руб. поступило 1 000,00 руб. или 100,0 % к годовым назначениям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-субвенции бюджетам сельских поселений на осуществление первичного воинского учета на территориях, где отсутствуют военные комиссариаты при плане  166 500,00 руб. исполнено </w:t>
      </w:r>
      <w:r w:rsidR="00C17FCC">
        <w:rPr>
          <w:rFonts w:ascii="Times New Roman" w:hAnsi="Times New Roman" w:cs="Times New Roman"/>
          <w:sz w:val="24"/>
          <w:szCs w:val="24"/>
        </w:rPr>
        <w:t>135 341,11 руб.  руб. или 81,29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к годовым назначениям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-субвенции бюджетам сельских поселений на оплату жилищно-коммунальных услуг отдельным категориям граждан при плане 23 000,00 руб. исполнено 19 380,87 руб. или 84,26 % к годовым назначениям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- прочие межбюджетные трансферты, передаваемые бюджетам сельских поселений при плане 236 000,00 руб. исполнено 218 000,00 руб. или 92,37% к годовым назначениям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- прочие безвозмездные поступления в бюджеты сельских поселений при плане 75 000,00 руб. исполнено 75 000,00 руб. или 100,0% к годовым назначениям</w:t>
      </w:r>
    </w:p>
    <w:p w:rsidR="007D5FA6" w:rsidRPr="00FA5CBD" w:rsidRDefault="00C17FCC" w:rsidP="007D5F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за ок</w:t>
      </w:r>
      <w:r w:rsidR="007D5FA6" w:rsidRPr="00FA5CBD">
        <w:rPr>
          <w:rFonts w:ascii="Times New Roman" w:hAnsi="Times New Roman" w:cs="Times New Roman"/>
          <w:b/>
          <w:sz w:val="24"/>
          <w:szCs w:val="24"/>
        </w:rPr>
        <w:t>тябрь 2023 года по расходам: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Всего запланировано расходов на 2023 год по плану 13 757 545,81 руб. исполнено </w:t>
      </w:r>
      <w:r w:rsidR="00C17FCC">
        <w:rPr>
          <w:rFonts w:ascii="Times New Roman" w:hAnsi="Times New Roman" w:cs="Times New Roman"/>
          <w:sz w:val="24"/>
          <w:szCs w:val="24"/>
        </w:rPr>
        <w:t>11 114 260,29 руб. или 80,79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от годового плана.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Расходы на содержание главы и органов местного самоуправления, другие общегосударственные вопросы по разделам </w:t>
      </w:r>
      <w:r w:rsidRPr="00FA5CBD">
        <w:rPr>
          <w:rFonts w:ascii="Times New Roman" w:hAnsi="Times New Roman" w:cs="Times New Roman"/>
          <w:b/>
          <w:sz w:val="24"/>
          <w:szCs w:val="24"/>
        </w:rPr>
        <w:t>0102,0104,0111,0113</w:t>
      </w:r>
      <w:r w:rsidR="000E625A">
        <w:rPr>
          <w:rFonts w:ascii="Times New Roman" w:hAnsi="Times New Roman" w:cs="Times New Roman"/>
          <w:sz w:val="24"/>
          <w:szCs w:val="24"/>
        </w:rPr>
        <w:t xml:space="preserve"> при плане 2 944</w:t>
      </w:r>
      <w:r w:rsidRPr="00FA5CBD">
        <w:rPr>
          <w:rFonts w:ascii="Times New Roman" w:hAnsi="Times New Roman" w:cs="Times New Roman"/>
          <w:sz w:val="24"/>
          <w:szCs w:val="24"/>
        </w:rPr>
        <w:t xml:space="preserve"> 100,00 руб. составили 2 </w:t>
      </w:r>
      <w:r w:rsidR="000E625A">
        <w:rPr>
          <w:rFonts w:ascii="Times New Roman" w:hAnsi="Times New Roman" w:cs="Times New Roman"/>
          <w:sz w:val="24"/>
          <w:szCs w:val="24"/>
        </w:rPr>
        <w:t>318 993,89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0E625A">
        <w:rPr>
          <w:rFonts w:ascii="Times New Roman" w:hAnsi="Times New Roman" w:cs="Times New Roman"/>
          <w:sz w:val="24"/>
          <w:szCs w:val="24"/>
        </w:rPr>
        <w:t>78,77</w:t>
      </w:r>
      <w:r w:rsidRPr="00FA5CBD">
        <w:rPr>
          <w:rFonts w:ascii="Times New Roman" w:hAnsi="Times New Roman" w:cs="Times New Roman"/>
          <w:sz w:val="24"/>
          <w:szCs w:val="24"/>
        </w:rPr>
        <w:t>% к годовым назначениям в том числе: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на заработную плату с начислением </w:t>
      </w:r>
      <w:r w:rsidR="000E625A">
        <w:rPr>
          <w:rFonts w:ascii="Times New Roman" w:hAnsi="Times New Roman" w:cs="Times New Roman"/>
          <w:sz w:val="24"/>
          <w:szCs w:val="24"/>
        </w:rPr>
        <w:t>1 693 529,42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руб.( в т.ч. глава </w:t>
      </w:r>
      <w:r w:rsidR="000E625A">
        <w:rPr>
          <w:rFonts w:ascii="Times New Roman" w:hAnsi="Times New Roman" w:cs="Times New Roman"/>
          <w:sz w:val="24"/>
          <w:szCs w:val="24"/>
        </w:rPr>
        <w:t>873 324,84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0E625A">
        <w:rPr>
          <w:rFonts w:ascii="Times New Roman" w:hAnsi="Times New Roman" w:cs="Times New Roman"/>
          <w:sz w:val="24"/>
          <w:szCs w:val="24"/>
        </w:rPr>
        <w:t>80,44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от плана, органы местного самоуправления </w:t>
      </w:r>
      <w:r w:rsidR="000E625A">
        <w:rPr>
          <w:rFonts w:ascii="Times New Roman" w:hAnsi="Times New Roman" w:cs="Times New Roman"/>
          <w:sz w:val="24"/>
          <w:szCs w:val="24"/>
        </w:rPr>
        <w:t>820 204,58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0E625A">
        <w:rPr>
          <w:rFonts w:ascii="Times New Roman" w:hAnsi="Times New Roman" w:cs="Times New Roman"/>
          <w:sz w:val="24"/>
          <w:szCs w:val="24"/>
        </w:rPr>
        <w:t>76,68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от плана);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FA5CBD">
        <w:rPr>
          <w:rFonts w:ascii="Times New Roman" w:hAnsi="Times New Roman" w:cs="Times New Roman"/>
          <w:sz w:val="24"/>
          <w:szCs w:val="24"/>
        </w:rPr>
        <w:t xml:space="preserve">по виду расходов 240 исполнение составило </w:t>
      </w:r>
      <w:r w:rsidR="000E625A">
        <w:rPr>
          <w:rFonts w:ascii="Times New Roman" w:hAnsi="Times New Roman" w:cs="Times New Roman"/>
          <w:sz w:val="24"/>
          <w:szCs w:val="24"/>
        </w:rPr>
        <w:t>584 705,28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0E625A">
        <w:rPr>
          <w:rFonts w:ascii="Times New Roman" w:hAnsi="Times New Roman" w:cs="Times New Roman"/>
          <w:sz w:val="24"/>
          <w:szCs w:val="24"/>
        </w:rPr>
        <w:t>89,38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от годовых назначений 65</w:t>
      </w:r>
      <w:r w:rsidR="000E625A">
        <w:rPr>
          <w:rFonts w:ascii="Times New Roman" w:hAnsi="Times New Roman" w:cs="Times New Roman"/>
          <w:sz w:val="24"/>
          <w:szCs w:val="24"/>
        </w:rPr>
        <w:t>4</w:t>
      </w:r>
      <w:r w:rsidRPr="00FA5CBD">
        <w:rPr>
          <w:rFonts w:ascii="Times New Roman" w:hAnsi="Times New Roman" w:cs="Times New Roman"/>
          <w:sz w:val="24"/>
          <w:szCs w:val="24"/>
        </w:rPr>
        <w:t xml:space="preserve"> 200,00 руб. в том числе;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FA5CBD">
        <w:rPr>
          <w:rFonts w:ascii="Times New Roman" w:hAnsi="Times New Roman" w:cs="Times New Roman"/>
          <w:sz w:val="24"/>
          <w:szCs w:val="24"/>
        </w:rPr>
        <w:t xml:space="preserve">ст.221 услуги связи - </w:t>
      </w:r>
      <w:r w:rsidR="000E625A">
        <w:rPr>
          <w:rFonts w:ascii="Times New Roman" w:hAnsi="Times New Roman" w:cs="Times New Roman"/>
          <w:sz w:val="24"/>
          <w:szCs w:val="24"/>
        </w:rPr>
        <w:t>52 301,56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ст.222 транспортные услуги - </w:t>
      </w:r>
      <w:r w:rsidR="000E625A">
        <w:rPr>
          <w:rFonts w:ascii="Times New Roman" w:hAnsi="Times New Roman" w:cs="Times New Roman"/>
          <w:sz w:val="24"/>
          <w:szCs w:val="24"/>
        </w:rPr>
        <w:t>4 0000</w:t>
      </w:r>
      <w:r w:rsidRPr="00FA5CBD">
        <w:rPr>
          <w:rFonts w:ascii="Times New Roman" w:hAnsi="Times New Roman" w:cs="Times New Roman"/>
          <w:sz w:val="24"/>
          <w:szCs w:val="24"/>
        </w:rPr>
        <w:t>,00 руб.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ст.225 работы, услуги по содержанию имущества -</w:t>
      </w:r>
      <w:r w:rsidR="000E625A">
        <w:rPr>
          <w:rFonts w:ascii="Times New Roman" w:hAnsi="Times New Roman" w:cs="Times New Roman"/>
          <w:sz w:val="24"/>
          <w:szCs w:val="24"/>
        </w:rPr>
        <w:t>47 746,00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руб. (заправка картриджей, ремонт оргтехники - </w:t>
      </w:r>
      <w:r w:rsidR="000E625A">
        <w:rPr>
          <w:rFonts w:ascii="Times New Roman" w:hAnsi="Times New Roman" w:cs="Times New Roman"/>
          <w:sz w:val="24"/>
          <w:szCs w:val="24"/>
        </w:rPr>
        <w:t>7980</w:t>
      </w:r>
      <w:r w:rsidRPr="00FA5CBD">
        <w:rPr>
          <w:rFonts w:ascii="Times New Roman" w:hAnsi="Times New Roman" w:cs="Times New Roman"/>
          <w:sz w:val="24"/>
          <w:szCs w:val="24"/>
        </w:rPr>
        <w:t>,00 руб.; ремонт автомобиля 14 489,00 руб.; обслуживание пожарной сигнализации - 1</w:t>
      </w:r>
      <w:r w:rsidR="000E625A">
        <w:rPr>
          <w:rFonts w:ascii="Times New Roman" w:hAnsi="Times New Roman" w:cs="Times New Roman"/>
          <w:sz w:val="24"/>
          <w:szCs w:val="24"/>
        </w:rPr>
        <w:t>8</w:t>
      </w:r>
      <w:r w:rsidRPr="00FA5CBD">
        <w:rPr>
          <w:rFonts w:ascii="Times New Roman" w:hAnsi="Times New Roman" w:cs="Times New Roman"/>
          <w:sz w:val="24"/>
          <w:szCs w:val="24"/>
        </w:rPr>
        <w:t xml:space="preserve"> 000,00 руб.; ремонт электрооборудования - 7 277,00 руб.)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ст.226 оплата прочих услуг, работ – 38</w:t>
      </w:r>
      <w:r w:rsidR="000E625A">
        <w:rPr>
          <w:rFonts w:ascii="Times New Roman" w:hAnsi="Times New Roman" w:cs="Times New Roman"/>
          <w:sz w:val="24"/>
          <w:szCs w:val="24"/>
        </w:rPr>
        <w:t>5</w:t>
      </w:r>
      <w:r w:rsidRPr="00FA5CBD">
        <w:rPr>
          <w:rFonts w:ascii="Times New Roman" w:hAnsi="Times New Roman" w:cs="Times New Roman"/>
          <w:sz w:val="24"/>
          <w:szCs w:val="24"/>
        </w:rPr>
        <w:t xml:space="preserve"> </w:t>
      </w:r>
      <w:r w:rsidR="000E625A">
        <w:rPr>
          <w:rFonts w:ascii="Times New Roman" w:hAnsi="Times New Roman" w:cs="Times New Roman"/>
          <w:sz w:val="24"/>
          <w:szCs w:val="24"/>
        </w:rPr>
        <w:t>867,15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руб. (Продление доменного имени и виртуального </w:t>
      </w:r>
      <w:proofErr w:type="spellStart"/>
      <w:r w:rsidRPr="00FA5CBD">
        <w:rPr>
          <w:rFonts w:ascii="Times New Roman" w:hAnsi="Times New Roman" w:cs="Times New Roman"/>
          <w:sz w:val="24"/>
          <w:szCs w:val="24"/>
        </w:rPr>
        <w:t>хостинга</w:t>
      </w:r>
      <w:proofErr w:type="spellEnd"/>
      <w:r w:rsidRPr="00FA5CBD">
        <w:rPr>
          <w:rFonts w:ascii="Times New Roman" w:hAnsi="Times New Roman" w:cs="Times New Roman"/>
          <w:sz w:val="24"/>
          <w:szCs w:val="24"/>
        </w:rPr>
        <w:t xml:space="preserve"> на 2023 год-5 000,00 руб., сопровождение сайта - 1</w:t>
      </w:r>
      <w:r w:rsidR="000E625A">
        <w:rPr>
          <w:rFonts w:ascii="Times New Roman" w:hAnsi="Times New Roman" w:cs="Times New Roman"/>
          <w:sz w:val="24"/>
          <w:szCs w:val="24"/>
        </w:rPr>
        <w:t>8</w:t>
      </w:r>
      <w:r w:rsidRPr="00FA5CBD">
        <w:rPr>
          <w:rFonts w:ascii="Times New Roman" w:hAnsi="Times New Roman" w:cs="Times New Roman"/>
          <w:sz w:val="24"/>
          <w:szCs w:val="24"/>
        </w:rPr>
        <w:t xml:space="preserve"> 000,00 руб., услуга по обращению с твердыми коммунальными отходами 2 </w:t>
      </w:r>
      <w:r w:rsidR="00660E92">
        <w:rPr>
          <w:rFonts w:ascii="Times New Roman" w:hAnsi="Times New Roman" w:cs="Times New Roman"/>
          <w:sz w:val="24"/>
          <w:szCs w:val="24"/>
        </w:rPr>
        <w:t>719,61</w:t>
      </w:r>
      <w:r w:rsidRPr="00FA5CBD">
        <w:rPr>
          <w:rFonts w:ascii="Times New Roman" w:hAnsi="Times New Roman" w:cs="Times New Roman"/>
          <w:sz w:val="24"/>
          <w:szCs w:val="24"/>
        </w:rPr>
        <w:t xml:space="preserve"> услуги ООО "Центр оценки, землеустройства и </w:t>
      </w:r>
      <w:proofErr w:type="spellStart"/>
      <w:r w:rsidRPr="00FA5CBD">
        <w:rPr>
          <w:rFonts w:ascii="Times New Roman" w:hAnsi="Times New Roman" w:cs="Times New Roman"/>
          <w:sz w:val="24"/>
          <w:szCs w:val="24"/>
        </w:rPr>
        <w:t>техинвентаризации</w:t>
      </w:r>
      <w:proofErr w:type="spellEnd"/>
      <w:r w:rsidRPr="00FA5CBD">
        <w:rPr>
          <w:rFonts w:ascii="Times New Roman" w:hAnsi="Times New Roman" w:cs="Times New Roman"/>
          <w:sz w:val="24"/>
          <w:szCs w:val="24"/>
        </w:rPr>
        <w:t>" - 55 000,00руб. , опубликование информации в газете "</w:t>
      </w:r>
      <w:proofErr w:type="spellStart"/>
      <w:r w:rsidRPr="00FA5CBD">
        <w:rPr>
          <w:rFonts w:ascii="Times New Roman" w:hAnsi="Times New Roman" w:cs="Times New Roman"/>
          <w:sz w:val="24"/>
          <w:szCs w:val="24"/>
        </w:rPr>
        <w:t>У</w:t>
      </w:r>
      <w:r w:rsidR="00660E92">
        <w:rPr>
          <w:rFonts w:ascii="Times New Roman" w:hAnsi="Times New Roman" w:cs="Times New Roman"/>
          <w:sz w:val="24"/>
          <w:szCs w:val="24"/>
        </w:rPr>
        <w:t>сть-Абаканские</w:t>
      </w:r>
      <w:proofErr w:type="spellEnd"/>
      <w:r w:rsidR="00660E92">
        <w:rPr>
          <w:rFonts w:ascii="Times New Roman" w:hAnsi="Times New Roman" w:cs="Times New Roman"/>
          <w:sz w:val="24"/>
          <w:szCs w:val="24"/>
        </w:rPr>
        <w:t xml:space="preserve"> известия"- 10 494</w:t>
      </w:r>
      <w:r w:rsidRPr="00FA5CBD">
        <w:rPr>
          <w:rFonts w:ascii="Times New Roman" w:hAnsi="Times New Roman" w:cs="Times New Roman"/>
          <w:sz w:val="24"/>
          <w:szCs w:val="24"/>
        </w:rPr>
        <w:t xml:space="preserve">,00 руб.; кредиторская задолженность за юридические услуги согласно акта сверки 218 000,00 руб.; </w:t>
      </w:r>
      <w:r w:rsidRPr="00FA5CBD">
        <w:rPr>
          <w:rFonts w:ascii="Times New Roman" w:eastAsia="Times New Roman" w:hAnsi="Times New Roman" w:cs="Times New Roman"/>
          <w:sz w:val="24"/>
          <w:szCs w:val="24"/>
        </w:rPr>
        <w:t xml:space="preserve">(выполнение </w:t>
      </w:r>
      <w:r w:rsidRPr="00FA5CBD">
        <w:rPr>
          <w:rFonts w:ascii="Times New Roman" w:eastAsia="Times New Roman" w:hAnsi="Times New Roman" w:cs="Times New Roman"/>
          <w:sz w:val="24"/>
          <w:szCs w:val="24"/>
        </w:rPr>
        <w:lastRenderedPageBreak/>
        <w:t>кадастровых работ по образов земельных  участков в счет 5земельных долей АОЗТ"Биджинский" 75 000,00 руб.</w:t>
      </w:r>
      <w:r w:rsidR="00660E92">
        <w:rPr>
          <w:rFonts w:ascii="Times New Roman" w:eastAsia="Times New Roman" w:hAnsi="Times New Roman" w:cs="Times New Roman"/>
          <w:sz w:val="24"/>
          <w:szCs w:val="24"/>
        </w:rPr>
        <w:t>; переплет документов - 1653,54 руб.</w:t>
      </w:r>
      <w:r w:rsidRPr="00FA5CB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ст.310 увеличение стоимости основных средств - 6 320,00 руб.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ст.340 увеличение стоимости материальных запасов – </w:t>
      </w:r>
      <w:r w:rsidR="00943DEA">
        <w:rPr>
          <w:rFonts w:ascii="Times New Roman" w:hAnsi="Times New Roman" w:cs="Times New Roman"/>
          <w:sz w:val="24"/>
          <w:szCs w:val="24"/>
        </w:rPr>
        <w:t>83 064,95 руб.( ГСМ - 47 8</w:t>
      </w:r>
      <w:r w:rsidRPr="00FA5CBD">
        <w:rPr>
          <w:rFonts w:ascii="Times New Roman" w:hAnsi="Times New Roman" w:cs="Times New Roman"/>
          <w:sz w:val="24"/>
          <w:szCs w:val="24"/>
        </w:rPr>
        <w:t xml:space="preserve">00,00;ТМЦ- </w:t>
      </w:r>
      <w:r w:rsidR="00943DEA">
        <w:rPr>
          <w:rFonts w:ascii="Times New Roman" w:hAnsi="Times New Roman" w:cs="Times New Roman"/>
          <w:sz w:val="24"/>
          <w:szCs w:val="24"/>
        </w:rPr>
        <w:t>35 264</w:t>
      </w:r>
      <w:r w:rsidRPr="00FA5CBD">
        <w:rPr>
          <w:rFonts w:ascii="Times New Roman" w:hAnsi="Times New Roman" w:cs="Times New Roman"/>
          <w:sz w:val="24"/>
          <w:szCs w:val="24"/>
        </w:rPr>
        <w:t>,95 руб.)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ст.830 исполнение судебных актов - 2 200,00 руб. госпошлина по решению арбитражного суда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ст. 850  уплата налогов, сборов и иных платежей - 21 809,19 руб. ( Уплата налога на имущество - 14816,00 руб., уплата земельного налога - 139,00, уплата госпошлины - 4 830,19 руб., уплата членских взносов - 2024,00 руб.)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FA5CBD">
        <w:rPr>
          <w:rFonts w:ascii="Times New Roman" w:hAnsi="Times New Roman" w:cs="Times New Roman"/>
          <w:sz w:val="24"/>
          <w:szCs w:val="24"/>
        </w:rPr>
        <w:t xml:space="preserve">      По разделу </w:t>
      </w:r>
      <w:r w:rsidRPr="00FA5CBD">
        <w:rPr>
          <w:rFonts w:ascii="Times New Roman" w:hAnsi="Times New Roman" w:cs="Times New Roman"/>
          <w:b/>
          <w:sz w:val="24"/>
          <w:szCs w:val="24"/>
        </w:rPr>
        <w:t>0203</w:t>
      </w:r>
      <w:r w:rsidRPr="00FA5CBD">
        <w:rPr>
          <w:rFonts w:ascii="Times New Roman" w:hAnsi="Times New Roman" w:cs="Times New Roman"/>
          <w:sz w:val="24"/>
          <w:szCs w:val="24"/>
        </w:rPr>
        <w:t xml:space="preserve"> произведены расходы на заработную плату с начислениями </w:t>
      </w:r>
      <w:r w:rsidR="00943DEA">
        <w:rPr>
          <w:rFonts w:ascii="Times New Roman" w:hAnsi="Times New Roman" w:cs="Times New Roman"/>
          <w:sz w:val="24"/>
          <w:szCs w:val="24"/>
        </w:rPr>
        <w:t>135 341,44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943DEA">
        <w:rPr>
          <w:rFonts w:ascii="Times New Roman" w:hAnsi="Times New Roman" w:cs="Times New Roman"/>
          <w:sz w:val="24"/>
          <w:szCs w:val="24"/>
        </w:rPr>
        <w:t>81,29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от общего плана 166 500,00 руб. 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    По разделу </w:t>
      </w:r>
      <w:r w:rsidRPr="00FA5CBD">
        <w:rPr>
          <w:rFonts w:ascii="Times New Roman" w:hAnsi="Times New Roman" w:cs="Times New Roman"/>
          <w:b/>
          <w:sz w:val="24"/>
          <w:szCs w:val="24"/>
        </w:rPr>
        <w:t xml:space="preserve">0310 </w:t>
      </w:r>
      <w:r w:rsidRPr="00FA5CBD">
        <w:rPr>
          <w:rFonts w:ascii="Times New Roman" w:hAnsi="Times New Roman" w:cs="Times New Roman"/>
          <w:sz w:val="24"/>
          <w:szCs w:val="24"/>
        </w:rPr>
        <w:t xml:space="preserve">произведены расходы всего 166 575,00 </w:t>
      </w:r>
      <w:proofErr w:type="spellStart"/>
      <w:r w:rsidRPr="00FA5CB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A5CBD">
        <w:rPr>
          <w:rFonts w:ascii="Times New Roman" w:hAnsi="Times New Roman" w:cs="Times New Roman"/>
          <w:sz w:val="24"/>
          <w:szCs w:val="24"/>
        </w:rPr>
        <w:t>, в т.ч.: по приобретению противопожарного оборудования, ГСМ - 18 675,00 руб., обновление минерализованных полос - 39 800,00 руб., приобретение генератора бензинового 107 500,00 руб., переосвидетельствование огнетушителей 600,00 руб. или  80,74 % от общего плана 216 300,00 руб.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    По разделу </w:t>
      </w:r>
      <w:r w:rsidRPr="00FA5CBD">
        <w:rPr>
          <w:rFonts w:ascii="Times New Roman" w:hAnsi="Times New Roman" w:cs="Times New Roman"/>
          <w:b/>
          <w:sz w:val="24"/>
          <w:szCs w:val="24"/>
        </w:rPr>
        <w:t xml:space="preserve">0412  </w:t>
      </w:r>
      <w:r w:rsidRPr="00FA5CBD">
        <w:rPr>
          <w:rFonts w:ascii="Times New Roman" w:hAnsi="Times New Roman" w:cs="Times New Roman"/>
          <w:sz w:val="24"/>
          <w:szCs w:val="24"/>
        </w:rPr>
        <w:t>расходы</w:t>
      </w:r>
      <w:r w:rsidRPr="00FA5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CBD">
        <w:rPr>
          <w:rFonts w:ascii="Times New Roman" w:hAnsi="Times New Roman" w:cs="Times New Roman"/>
          <w:sz w:val="24"/>
          <w:szCs w:val="24"/>
        </w:rPr>
        <w:t xml:space="preserve">по содержанию </w:t>
      </w:r>
      <w:proofErr w:type="spellStart"/>
      <w:r w:rsidRPr="00FA5CBD">
        <w:rPr>
          <w:rFonts w:ascii="Times New Roman" w:hAnsi="Times New Roman" w:cs="Times New Roman"/>
          <w:sz w:val="24"/>
          <w:szCs w:val="24"/>
        </w:rPr>
        <w:t>хозгруппы</w:t>
      </w:r>
      <w:proofErr w:type="spellEnd"/>
      <w:r w:rsidRPr="00FA5CBD">
        <w:rPr>
          <w:rFonts w:ascii="Times New Roman" w:hAnsi="Times New Roman" w:cs="Times New Roman"/>
          <w:sz w:val="24"/>
          <w:szCs w:val="24"/>
        </w:rPr>
        <w:t xml:space="preserve"> при плане</w:t>
      </w:r>
      <w:r w:rsidRPr="00FA5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DEA">
        <w:rPr>
          <w:rFonts w:ascii="Times New Roman" w:hAnsi="Times New Roman" w:cs="Times New Roman"/>
          <w:sz w:val="24"/>
          <w:szCs w:val="24"/>
        </w:rPr>
        <w:t>2 009</w:t>
      </w:r>
      <w:r w:rsidRPr="00FA5CBD">
        <w:rPr>
          <w:rFonts w:ascii="Times New Roman" w:hAnsi="Times New Roman" w:cs="Times New Roman"/>
          <w:sz w:val="24"/>
          <w:szCs w:val="24"/>
        </w:rPr>
        <w:t xml:space="preserve"> 200,00 руб. составили 1 </w:t>
      </w:r>
      <w:r w:rsidR="00943DEA">
        <w:rPr>
          <w:rFonts w:ascii="Times New Roman" w:hAnsi="Times New Roman" w:cs="Times New Roman"/>
          <w:sz w:val="24"/>
          <w:szCs w:val="24"/>
        </w:rPr>
        <w:t>865 264,37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943DEA">
        <w:rPr>
          <w:rFonts w:ascii="Times New Roman" w:hAnsi="Times New Roman" w:cs="Times New Roman"/>
          <w:sz w:val="24"/>
          <w:szCs w:val="24"/>
        </w:rPr>
        <w:t>92,84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от годового плана в т.ч. произведены расходы на заработную плату.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    По разделу </w:t>
      </w:r>
      <w:r w:rsidRPr="00FA5CBD">
        <w:rPr>
          <w:rFonts w:ascii="Times New Roman" w:hAnsi="Times New Roman" w:cs="Times New Roman"/>
          <w:b/>
          <w:sz w:val="24"/>
          <w:szCs w:val="24"/>
        </w:rPr>
        <w:t>0502</w:t>
      </w:r>
      <w:r w:rsidRPr="00FA5CBD">
        <w:rPr>
          <w:rFonts w:ascii="Times New Roman" w:hAnsi="Times New Roman" w:cs="Times New Roman"/>
          <w:sz w:val="24"/>
          <w:szCs w:val="24"/>
        </w:rPr>
        <w:t xml:space="preserve"> произведены расходы по перерасчету сметной документации по объекту "Строительство водопровода в с. Вершино-Биджа" - 10 000,00 руб.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FA5CBD">
        <w:rPr>
          <w:rFonts w:ascii="Times New Roman" w:hAnsi="Times New Roman" w:cs="Times New Roman"/>
          <w:sz w:val="24"/>
          <w:szCs w:val="24"/>
        </w:rPr>
        <w:t>По разделу</w:t>
      </w:r>
      <w:r w:rsidRPr="00FA5CBD">
        <w:rPr>
          <w:rFonts w:ascii="Times New Roman" w:hAnsi="Times New Roman" w:cs="Times New Roman"/>
          <w:b/>
          <w:sz w:val="24"/>
          <w:szCs w:val="24"/>
        </w:rPr>
        <w:t xml:space="preserve"> 0503 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расходы  1 </w:t>
      </w:r>
      <w:r w:rsidR="00943DEA">
        <w:rPr>
          <w:rFonts w:ascii="Times New Roman" w:hAnsi="Times New Roman" w:cs="Times New Roman"/>
          <w:sz w:val="24"/>
          <w:szCs w:val="24"/>
        </w:rPr>
        <w:t>070 244,31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руб. в т.ч. на мероприятия по организации уличного освещения составили  по ст. 223 (электроэнергия) </w:t>
      </w:r>
      <w:r w:rsidR="00C331AC">
        <w:rPr>
          <w:rFonts w:ascii="Times New Roman" w:hAnsi="Times New Roman" w:cs="Times New Roman"/>
          <w:sz w:val="24"/>
          <w:szCs w:val="24"/>
        </w:rPr>
        <w:t>164 291,18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руб., ремонт уличного освещения 38 220,00 руб., аренда опор</w:t>
      </w:r>
      <w:r w:rsidR="00C331AC">
        <w:rPr>
          <w:rFonts w:ascii="Times New Roman" w:hAnsi="Times New Roman" w:cs="Times New Roman"/>
          <w:sz w:val="24"/>
          <w:szCs w:val="24"/>
        </w:rPr>
        <w:t xml:space="preserve">  9 600,75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руб., работы по благоустройству и обеспечению санитарного состояния территории поселения - </w:t>
      </w:r>
      <w:r w:rsidR="00C331AC">
        <w:rPr>
          <w:rFonts w:ascii="Times New Roman" w:hAnsi="Times New Roman" w:cs="Times New Roman"/>
          <w:sz w:val="24"/>
          <w:szCs w:val="24"/>
        </w:rPr>
        <w:t xml:space="preserve">214 255,76 </w:t>
      </w:r>
      <w:r w:rsidRPr="00FA5CBD">
        <w:rPr>
          <w:rFonts w:ascii="Times New Roman" w:hAnsi="Times New Roman" w:cs="Times New Roman"/>
          <w:sz w:val="24"/>
          <w:szCs w:val="24"/>
        </w:rPr>
        <w:t xml:space="preserve">руб., транспортные услуги 26 000,00 руб., разработка 3D модели визуализации ограждения кладбища - 5000,00 руб., ремонт игрового комплекса 5 000,50 руб., мероприятия по энергосбережению уличного освещения 531 500,00 руб., вывоз мусора с территории кладбища - 30 358,08 руб.; </w:t>
      </w:r>
      <w:proofErr w:type="spellStart"/>
      <w:r w:rsidRPr="00FA5CBD"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 w:rsidRPr="00FA5CBD">
        <w:rPr>
          <w:rFonts w:ascii="Times New Roman" w:hAnsi="Times New Roman" w:cs="Times New Roman"/>
          <w:sz w:val="24"/>
          <w:szCs w:val="24"/>
        </w:rPr>
        <w:t xml:space="preserve"> к электросетям 43 272,04 руб., приобретение ТМЦ  2</w:t>
      </w:r>
      <w:r w:rsidR="00C331AC">
        <w:rPr>
          <w:rFonts w:ascii="Times New Roman" w:hAnsi="Times New Roman" w:cs="Times New Roman"/>
          <w:sz w:val="24"/>
          <w:szCs w:val="24"/>
        </w:rPr>
        <w:t xml:space="preserve"> </w:t>
      </w:r>
      <w:r w:rsidRPr="00FA5CBD">
        <w:rPr>
          <w:rFonts w:ascii="Times New Roman" w:hAnsi="Times New Roman" w:cs="Times New Roman"/>
          <w:sz w:val="24"/>
          <w:szCs w:val="24"/>
        </w:rPr>
        <w:t>746,00  руб.)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    По разделу </w:t>
      </w:r>
      <w:r w:rsidRPr="00FA5CBD">
        <w:rPr>
          <w:rFonts w:ascii="Times New Roman" w:hAnsi="Times New Roman" w:cs="Times New Roman"/>
          <w:b/>
          <w:sz w:val="24"/>
          <w:szCs w:val="24"/>
        </w:rPr>
        <w:t xml:space="preserve">0801 расходы МКУК «Биджинский СДК» </w:t>
      </w:r>
      <w:r w:rsidRPr="00FA5CBD">
        <w:rPr>
          <w:rFonts w:ascii="Times New Roman" w:hAnsi="Times New Roman" w:cs="Times New Roman"/>
          <w:sz w:val="24"/>
          <w:szCs w:val="24"/>
        </w:rPr>
        <w:t>при плане</w:t>
      </w:r>
      <w:r w:rsidRPr="00FA5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CBD">
        <w:rPr>
          <w:rFonts w:ascii="Times New Roman" w:hAnsi="Times New Roman" w:cs="Times New Roman"/>
          <w:sz w:val="24"/>
          <w:szCs w:val="24"/>
        </w:rPr>
        <w:t xml:space="preserve">4 </w:t>
      </w:r>
      <w:r w:rsidR="00B914AE">
        <w:rPr>
          <w:rFonts w:ascii="Times New Roman" w:hAnsi="Times New Roman" w:cs="Times New Roman"/>
          <w:sz w:val="24"/>
          <w:szCs w:val="24"/>
        </w:rPr>
        <w:t>394 995,81</w:t>
      </w:r>
      <w:r w:rsidRPr="00FA5CBD">
        <w:rPr>
          <w:rFonts w:ascii="Times New Roman" w:hAnsi="Times New Roman" w:cs="Times New Roman"/>
          <w:sz w:val="24"/>
          <w:szCs w:val="24"/>
        </w:rPr>
        <w:t xml:space="preserve"> составили 3 </w:t>
      </w:r>
      <w:r w:rsidR="00B914AE">
        <w:rPr>
          <w:rFonts w:ascii="Times New Roman" w:hAnsi="Times New Roman" w:cs="Times New Roman"/>
          <w:sz w:val="24"/>
          <w:szCs w:val="24"/>
        </w:rPr>
        <w:t>468 960,64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B914AE">
        <w:rPr>
          <w:rFonts w:ascii="Times New Roman" w:hAnsi="Times New Roman" w:cs="Times New Roman"/>
          <w:sz w:val="24"/>
          <w:szCs w:val="24"/>
        </w:rPr>
        <w:t>78,93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к годовым назначениям в т.ч.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ст.211,213 заработная плата с начислениями – 1 </w:t>
      </w:r>
      <w:r w:rsidR="00B914AE">
        <w:rPr>
          <w:rFonts w:ascii="Times New Roman" w:hAnsi="Times New Roman" w:cs="Times New Roman"/>
          <w:sz w:val="24"/>
          <w:szCs w:val="24"/>
        </w:rPr>
        <w:t>388 623,63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руб. при плане 1 </w:t>
      </w:r>
      <w:r w:rsidR="00B914AE">
        <w:rPr>
          <w:rFonts w:ascii="Times New Roman" w:hAnsi="Times New Roman" w:cs="Times New Roman"/>
          <w:sz w:val="24"/>
          <w:szCs w:val="24"/>
        </w:rPr>
        <w:t>851 600</w:t>
      </w:r>
      <w:r w:rsidRPr="00FA5CBD">
        <w:rPr>
          <w:rFonts w:ascii="Times New Roman" w:hAnsi="Times New Roman" w:cs="Times New Roman"/>
          <w:sz w:val="24"/>
          <w:szCs w:val="24"/>
        </w:rPr>
        <w:t xml:space="preserve">,00 руб. или </w:t>
      </w:r>
      <w:r w:rsidR="00B914AE">
        <w:rPr>
          <w:rFonts w:ascii="Times New Roman" w:hAnsi="Times New Roman" w:cs="Times New Roman"/>
          <w:sz w:val="24"/>
          <w:szCs w:val="24"/>
        </w:rPr>
        <w:t>75,0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от годовых назначений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ст.223 коммунальные услуги – 1 </w:t>
      </w:r>
      <w:r w:rsidR="00B914AE">
        <w:rPr>
          <w:rFonts w:ascii="Times New Roman" w:hAnsi="Times New Roman" w:cs="Times New Roman"/>
          <w:sz w:val="24"/>
          <w:szCs w:val="24"/>
        </w:rPr>
        <w:t>932 592,12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руб.( электроэнергия, теплоснабжение, холодное водоснабжение)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lastRenderedPageBreak/>
        <w:t xml:space="preserve">     ст.225 работы, услуги по содержанию имущества - </w:t>
      </w:r>
      <w:r w:rsidR="00B914AE">
        <w:rPr>
          <w:rFonts w:ascii="Times New Roman" w:hAnsi="Times New Roman" w:cs="Times New Roman"/>
          <w:sz w:val="24"/>
          <w:szCs w:val="24"/>
        </w:rPr>
        <w:t>81 738</w:t>
      </w:r>
      <w:r w:rsidRPr="00FA5CBD">
        <w:rPr>
          <w:rFonts w:ascii="Times New Roman" w:hAnsi="Times New Roman" w:cs="Times New Roman"/>
          <w:sz w:val="24"/>
          <w:szCs w:val="24"/>
        </w:rPr>
        <w:t xml:space="preserve">,00 </w:t>
      </w:r>
      <w:proofErr w:type="spellStart"/>
      <w:r w:rsidRPr="00FA5CB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A5CBD">
        <w:rPr>
          <w:rFonts w:ascii="Times New Roman" w:hAnsi="Times New Roman" w:cs="Times New Roman"/>
          <w:sz w:val="24"/>
          <w:szCs w:val="24"/>
        </w:rPr>
        <w:t xml:space="preserve"> в т.ч. поверка и ремонт приборов учета на узле учета тепловой энергии 57 000,00 руб., текущий ремонт здания СДК </w:t>
      </w:r>
      <w:r w:rsidR="00B914AE">
        <w:rPr>
          <w:rFonts w:ascii="Times New Roman" w:hAnsi="Times New Roman" w:cs="Times New Roman"/>
          <w:sz w:val="24"/>
          <w:szCs w:val="24"/>
        </w:rPr>
        <w:t>24 558</w:t>
      </w:r>
      <w:r w:rsidRPr="00FA5CBD">
        <w:rPr>
          <w:rFonts w:ascii="Times New Roman" w:hAnsi="Times New Roman" w:cs="Times New Roman"/>
          <w:sz w:val="24"/>
          <w:szCs w:val="24"/>
        </w:rPr>
        <w:t>,00 руб.</w:t>
      </w:r>
    </w:p>
    <w:p w:rsidR="007D5FA6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ст.226 прочие работы, услуги - 36 838,12 руб. проверка сметной документации на капитальный ремонт спортзала</w:t>
      </w:r>
      <w:r w:rsidR="00B914AE">
        <w:rPr>
          <w:rFonts w:ascii="Times New Roman" w:hAnsi="Times New Roman" w:cs="Times New Roman"/>
          <w:sz w:val="24"/>
          <w:szCs w:val="24"/>
        </w:rPr>
        <w:t xml:space="preserve"> -29 988,12</w:t>
      </w:r>
      <w:r w:rsidRPr="00FA5CBD">
        <w:rPr>
          <w:rFonts w:ascii="Times New Roman" w:hAnsi="Times New Roman" w:cs="Times New Roman"/>
          <w:sz w:val="24"/>
          <w:szCs w:val="24"/>
        </w:rPr>
        <w:t>, за услуги в сфере образования по ГО и ЧС - 1 950,00 руб.</w:t>
      </w:r>
      <w:r w:rsidR="00B914AE">
        <w:rPr>
          <w:rFonts w:ascii="Times New Roman" w:hAnsi="Times New Roman" w:cs="Times New Roman"/>
          <w:sz w:val="24"/>
          <w:szCs w:val="24"/>
        </w:rPr>
        <w:t>, лицензия на использование программного продукта "</w:t>
      </w:r>
      <w:proofErr w:type="spellStart"/>
      <w:r w:rsidR="00B914AE">
        <w:rPr>
          <w:rFonts w:ascii="Times New Roman" w:hAnsi="Times New Roman" w:cs="Times New Roman"/>
          <w:sz w:val="24"/>
          <w:szCs w:val="24"/>
        </w:rPr>
        <w:t>Астрал-Отчетность</w:t>
      </w:r>
      <w:proofErr w:type="spellEnd"/>
      <w:r w:rsidR="00B914AE">
        <w:rPr>
          <w:rFonts w:ascii="Times New Roman" w:hAnsi="Times New Roman" w:cs="Times New Roman"/>
          <w:sz w:val="24"/>
          <w:szCs w:val="24"/>
        </w:rPr>
        <w:t>" сроком на 12 месяцев.</w:t>
      </w:r>
    </w:p>
    <w:p w:rsidR="00B914AE" w:rsidRPr="00FA5CBD" w:rsidRDefault="00441C23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ст.266 социа</w:t>
      </w:r>
      <w:r w:rsidR="00B914AE">
        <w:rPr>
          <w:rFonts w:ascii="Times New Roman" w:hAnsi="Times New Roman" w:cs="Times New Roman"/>
          <w:sz w:val="24"/>
          <w:szCs w:val="24"/>
        </w:rPr>
        <w:t>льные пособия и компенсации персоналу в денежной форме -2 932,90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ст.267 социальные компенсации персоналу -19 380,87 руб.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ст.34</w:t>
      </w:r>
      <w:r w:rsidR="00A94310">
        <w:rPr>
          <w:rFonts w:ascii="Times New Roman" w:hAnsi="Times New Roman" w:cs="Times New Roman"/>
          <w:sz w:val="24"/>
          <w:szCs w:val="24"/>
        </w:rPr>
        <w:t>0</w:t>
      </w:r>
      <w:r w:rsidRPr="00FA5CBD">
        <w:rPr>
          <w:rFonts w:ascii="Times New Roman" w:hAnsi="Times New Roman" w:cs="Times New Roman"/>
          <w:sz w:val="24"/>
          <w:szCs w:val="24"/>
        </w:rPr>
        <w:t xml:space="preserve">  6855,00 руб. в т.ч. приобретение блока питания импульсный 12 В для прибора учета тепловой энергии - 4 320,00 руб., приобретение стройматериалов 2 535,00 руб..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        По разделу </w:t>
      </w:r>
      <w:r w:rsidRPr="00FA5CBD">
        <w:rPr>
          <w:rFonts w:ascii="Times New Roman" w:hAnsi="Times New Roman" w:cs="Times New Roman"/>
          <w:b/>
          <w:sz w:val="24"/>
          <w:szCs w:val="24"/>
        </w:rPr>
        <w:t>0804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расходы централизованной бухгалтерии при плане  1 989 200,00 руб. исполнено 1 </w:t>
      </w:r>
      <w:r w:rsidR="009803E5">
        <w:rPr>
          <w:rFonts w:ascii="Times New Roman" w:hAnsi="Times New Roman" w:cs="Times New Roman"/>
          <w:sz w:val="24"/>
          <w:szCs w:val="24"/>
        </w:rPr>
        <w:t>593 506,41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9803E5">
        <w:rPr>
          <w:rFonts w:ascii="Times New Roman" w:hAnsi="Times New Roman" w:cs="Times New Roman"/>
          <w:sz w:val="24"/>
          <w:szCs w:val="24"/>
        </w:rPr>
        <w:t>80,11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от годового плана, в т.ч.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ст.211,213 заработная плата с начислениями – 1 </w:t>
      </w:r>
      <w:r w:rsidR="009803E5">
        <w:rPr>
          <w:rFonts w:ascii="Times New Roman" w:hAnsi="Times New Roman" w:cs="Times New Roman"/>
          <w:sz w:val="24"/>
          <w:szCs w:val="24"/>
        </w:rPr>
        <w:t>508 130,41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9803E5">
        <w:rPr>
          <w:rFonts w:ascii="Times New Roman" w:hAnsi="Times New Roman" w:cs="Times New Roman"/>
          <w:sz w:val="24"/>
          <w:szCs w:val="24"/>
        </w:rPr>
        <w:t>79,88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от годовых назначений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ст.226 оплата прочих услуг, работ - </w:t>
      </w:r>
      <w:r w:rsidR="009803E5">
        <w:rPr>
          <w:rFonts w:ascii="Times New Roman" w:hAnsi="Times New Roman" w:cs="Times New Roman"/>
          <w:sz w:val="24"/>
          <w:szCs w:val="24"/>
        </w:rPr>
        <w:t>85 376</w:t>
      </w:r>
      <w:r w:rsidRPr="00FA5CBD">
        <w:rPr>
          <w:rFonts w:ascii="Times New Roman" w:hAnsi="Times New Roman" w:cs="Times New Roman"/>
          <w:sz w:val="24"/>
          <w:szCs w:val="24"/>
        </w:rPr>
        <w:t xml:space="preserve">,00 руб. или </w:t>
      </w:r>
      <w:r w:rsidR="009803E5">
        <w:rPr>
          <w:rFonts w:ascii="Times New Roman" w:hAnsi="Times New Roman" w:cs="Times New Roman"/>
          <w:sz w:val="24"/>
          <w:szCs w:val="24"/>
        </w:rPr>
        <w:t>88,66</w:t>
      </w:r>
      <w:r w:rsidRPr="00FA5CBD">
        <w:rPr>
          <w:rFonts w:ascii="Times New Roman" w:hAnsi="Times New Roman" w:cs="Times New Roman"/>
          <w:sz w:val="24"/>
          <w:szCs w:val="24"/>
        </w:rPr>
        <w:t xml:space="preserve"> % от плана(обслуживание программы 1)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ст.346 приобретение канцтоваров - 600,00 руб. или 12,0% от плана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  По разделу </w:t>
      </w:r>
      <w:r w:rsidRPr="00FA5CBD">
        <w:rPr>
          <w:rFonts w:ascii="Times New Roman" w:hAnsi="Times New Roman" w:cs="Times New Roman"/>
          <w:b/>
          <w:sz w:val="24"/>
          <w:szCs w:val="24"/>
        </w:rPr>
        <w:t>1001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расходы по социальной политике(доплаты к пенсии муниципальным служащим, выборному лицу) - </w:t>
      </w:r>
      <w:r w:rsidR="009803E5">
        <w:rPr>
          <w:rFonts w:ascii="Times New Roman" w:hAnsi="Times New Roman" w:cs="Times New Roman"/>
          <w:sz w:val="24"/>
          <w:szCs w:val="24"/>
        </w:rPr>
        <w:t>485 374,23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9803E5">
        <w:rPr>
          <w:rFonts w:ascii="Times New Roman" w:hAnsi="Times New Roman" w:cs="Times New Roman"/>
          <w:sz w:val="24"/>
          <w:szCs w:val="24"/>
        </w:rPr>
        <w:t>79,46 % от плановых назначений 610 8</w:t>
      </w:r>
      <w:r w:rsidRPr="00FA5CBD">
        <w:rPr>
          <w:rFonts w:ascii="Times New Roman" w:hAnsi="Times New Roman" w:cs="Times New Roman"/>
          <w:sz w:val="24"/>
          <w:szCs w:val="24"/>
        </w:rPr>
        <w:t>50,00руб.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  <w:r w:rsidRPr="00FA5CBD">
        <w:rPr>
          <w:rFonts w:ascii="Times New Roman" w:hAnsi="Times New Roman" w:cs="Times New Roman"/>
          <w:sz w:val="24"/>
          <w:szCs w:val="24"/>
        </w:rPr>
        <w:t xml:space="preserve">          По разделу </w:t>
      </w:r>
      <w:r w:rsidRPr="00FA5CBD">
        <w:rPr>
          <w:rFonts w:ascii="Times New Roman" w:hAnsi="Times New Roman" w:cs="Times New Roman"/>
          <w:b/>
          <w:sz w:val="24"/>
          <w:szCs w:val="24"/>
        </w:rPr>
        <w:t>1003</w:t>
      </w:r>
      <w:r w:rsidRPr="00FA5CBD">
        <w:rPr>
          <w:rFonts w:ascii="Times New Roman" w:hAnsi="Times New Roman" w:cs="Times New Roman"/>
          <w:sz w:val="24"/>
          <w:szCs w:val="24"/>
        </w:rPr>
        <w:t xml:space="preserve"> расходы по социальному обеспечению населения(льготы на оплату жилищно-коммунальных услуг работникам культуры) - 19 380,87 руб. или 60,57 % от плановых назначений 32 000,00руб.</w:t>
      </w:r>
    </w:p>
    <w:p w:rsidR="007D5FA6" w:rsidRPr="00FA5CBD" w:rsidRDefault="007D5FA6" w:rsidP="007D5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814" w:rsidRPr="00FA5CBD" w:rsidRDefault="000C4814">
      <w:pPr>
        <w:rPr>
          <w:rFonts w:ascii="Times New Roman" w:hAnsi="Times New Roman" w:cs="Times New Roman"/>
          <w:sz w:val="24"/>
          <w:szCs w:val="24"/>
        </w:rPr>
      </w:pPr>
    </w:p>
    <w:sectPr w:rsidR="000C4814" w:rsidRPr="00FA5CBD" w:rsidSect="00FA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D5FA6"/>
    <w:rsid w:val="000C4814"/>
    <w:rsid w:val="000E625A"/>
    <w:rsid w:val="001F61B5"/>
    <w:rsid w:val="00283426"/>
    <w:rsid w:val="002F1581"/>
    <w:rsid w:val="00375895"/>
    <w:rsid w:val="00441C23"/>
    <w:rsid w:val="00582B49"/>
    <w:rsid w:val="00583FEB"/>
    <w:rsid w:val="00660E92"/>
    <w:rsid w:val="00780251"/>
    <w:rsid w:val="007D5FA6"/>
    <w:rsid w:val="00943DEA"/>
    <w:rsid w:val="009803E5"/>
    <w:rsid w:val="00A94310"/>
    <w:rsid w:val="00B55EAF"/>
    <w:rsid w:val="00B63566"/>
    <w:rsid w:val="00B914AE"/>
    <w:rsid w:val="00C17FCC"/>
    <w:rsid w:val="00C331AC"/>
    <w:rsid w:val="00C751B7"/>
    <w:rsid w:val="00D3724E"/>
    <w:rsid w:val="00DB2547"/>
    <w:rsid w:val="00E202EF"/>
    <w:rsid w:val="00E6245C"/>
    <w:rsid w:val="00F04FB4"/>
    <w:rsid w:val="00FA3F85"/>
    <w:rsid w:val="00FA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2023-12-13T04:39:00Z</dcterms:created>
  <dcterms:modified xsi:type="dcterms:W3CDTF">2023-12-14T02:18:00Z</dcterms:modified>
</cp:coreProperties>
</file>