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DF" w:rsidRDefault="007C1FDF" w:rsidP="007C1FDF">
      <w:pPr>
        <w:tabs>
          <w:tab w:val="center" w:pos="4677"/>
          <w:tab w:val="left" w:pos="7365"/>
        </w:tabs>
        <w:rPr>
          <w:b/>
          <w:sz w:val="26"/>
          <w:szCs w:val="26"/>
        </w:rPr>
      </w:pPr>
    </w:p>
    <w:p w:rsidR="00B41CA8" w:rsidRDefault="00B41CA8" w:rsidP="007C1FDF">
      <w:pPr>
        <w:tabs>
          <w:tab w:val="center" w:pos="4677"/>
          <w:tab w:val="left" w:pos="7365"/>
        </w:tabs>
        <w:rPr>
          <w:b/>
          <w:sz w:val="26"/>
          <w:szCs w:val="26"/>
        </w:rPr>
      </w:pPr>
    </w:p>
    <w:p w:rsidR="007C1FDF" w:rsidRDefault="007C1FDF" w:rsidP="00BB5D31">
      <w:pPr>
        <w:tabs>
          <w:tab w:val="center" w:pos="4677"/>
          <w:tab w:val="left" w:pos="7365"/>
        </w:tabs>
        <w:jc w:val="right"/>
        <w:rPr>
          <w:b/>
          <w:sz w:val="26"/>
          <w:szCs w:val="26"/>
        </w:rPr>
      </w:pPr>
    </w:p>
    <w:p w:rsidR="007C1FDF" w:rsidRDefault="007C1FDF" w:rsidP="00BB5D31">
      <w:pPr>
        <w:tabs>
          <w:tab w:val="center" w:pos="4677"/>
          <w:tab w:val="left" w:pos="7365"/>
        </w:tabs>
        <w:jc w:val="right"/>
        <w:rPr>
          <w:b/>
          <w:sz w:val="26"/>
          <w:szCs w:val="26"/>
        </w:rPr>
      </w:pPr>
    </w:p>
    <w:p w:rsidR="007C1FDF" w:rsidRDefault="007C1FDF" w:rsidP="00BB5D31">
      <w:pPr>
        <w:tabs>
          <w:tab w:val="center" w:pos="4677"/>
          <w:tab w:val="left" w:pos="7365"/>
        </w:tabs>
        <w:jc w:val="right"/>
        <w:rPr>
          <w:b/>
          <w:sz w:val="26"/>
          <w:szCs w:val="26"/>
        </w:rPr>
      </w:pPr>
    </w:p>
    <w:p w:rsidR="007C1FDF" w:rsidRDefault="007C1FDF" w:rsidP="00BB5D31">
      <w:pPr>
        <w:tabs>
          <w:tab w:val="center" w:pos="4677"/>
          <w:tab w:val="left" w:pos="7365"/>
        </w:tabs>
        <w:jc w:val="right"/>
        <w:rPr>
          <w:b/>
          <w:sz w:val="26"/>
          <w:szCs w:val="26"/>
        </w:rPr>
      </w:pPr>
    </w:p>
    <w:p w:rsidR="00BB5D31" w:rsidRDefault="00BB5D31" w:rsidP="007C1FDF">
      <w:pPr>
        <w:spacing w:line="276" w:lineRule="auto"/>
        <w:rPr>
          <w:b/>
          <w:sz w:val="26"/>
          <w:szCs w:val="26"/>
        </w:rPr>
      </w:pPr>
    </w:p>
    <w:p w:rsidR="007C1FDF" w:rsidRPr="0086471E" w:rsidRDefault="007C1FDF" w:rsidP="007C1FDF">
      <w:pPr>
        <w:framePr w:wrap="auto" w:vAnchor="page" w:hAnchor="page" w:x="5842" w:y="955"/>
      </w:pPr>
      <w:r w:rsidRPr="0086471E">
        <w:rPr>
          <w:noProof/>
        </w:rPr>
        <w:drawing>
          <wp:inline distT="0" distB="0" distL="0" distR="0">
            <wp:extent cx="8001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061">
        <w:t xml:space="preserve"> </w:t>
      </w:r>
      <w:r w:rsidR="00841451">
        <w:t xml:space="preserve"> </w:t>
      </w:r>
    </w:p>
    <w:p w:rsidR="007C1FDF" w:rsidRDefault="007C1FDF" w:rsidP="007C1FDF">
      <w:pPr>
        <w:framePr w:wrap="auto" w:vAnchor="page" w:hAnchor="page" w:x="5842" w:y="955"/>
      </w:pPr>
    </w:p>
    <w:p w:rsidR="007C1FDF" w:rsidRDefault="007C1FDF" w:rsidP="007C1FDF">
      <w:pPr>
        <w:rPr>
          <w:sz w:val="22"/>
          <w:szCs w:val="22"/>
        </w:rPr>
      </w:pPr>
    </w:p>
    <w:p w:rsidR="007C1FDF" w:rsidRPr="007737D7" w:rsidRDefault="004877EC" w:rsidP="007C1FDF">
      <w:pPr>
        <w:jc w:val="center"/>
        <w:rPr>
          <w:b/>
          <w:sz w:val="26"/>
          <w:szCs w:val="26"/>
        </w:rPr>
      </w:pPr>
      <w:r w:rsidRPr="007737D7">
        <w:rPr>
          <w:b/>
          <w:sz w:val="26"/>
          <w:szCs w:val="26"/>
        </w:rPr>
        <w:t>СОВЕТ ДЕПУТАТОВ ВЕРШИНО-</w:t>
      </w:r>
      <w:r w:rsidR="009C37C4" w:rsidRPr="007737D7">
        <w:rPr>
          <w:b/>
          <w:sz w:val="26"/>
          <w:szCs w:val="26"/>
        </w:rPr>
        <w:t>БИДЖИНСКОГО</w:t>
      </w:r>
      <w:r w:rsidR="007C1FDF" w:rsidRPr="007737D7">
        <w:rPr>
          <w:b/>
          <w:sz w:val="26"/>
          <w:szCs w:val="26"/>
        </w:rPr>
        <w:t xml:space="preserve"> СЕЛЬСОВЕТА </w:t>
      </w:r>
    </w:p>
    <w:p w:rsidR="007C1FDF" w:rsidRPr="007737D7" w:rsidRDefault="007C1FDF" w:rsidP="007C1FDF">
      <w:pPr>
        <w:jc w:val="center"/>
        <w:rPr>
          <w:b/>
          <w:sz w:val="26"/>
          <w:szCs w:val="26"/>
        </w:rPr>
      </w:pPr>
      <w:r w:rsidRPr="007737D7">
        <w:rPr>
          <w:b/>
          <w:sz w:val="26"/>
          <w:szCs w:val="26"/>
        </w:rPr>
        <w:t>УСТЬ-АБАКАНСКОГО РАЙОНА РЕСПУБЛИКИ ХАКАСИЯ</w:t>
      </w:r>
    </w:p>
    <w:p w:rsidR="007C1FDF" w:rsidRPr="007737D7" w:rsidRDefault="007C1FDF" w:rsidP="007C1FDF">
      <w:pPr>
        <w:jc w:val="center"/>
        <w:rPr>
          <w:b/>
          <w:sz w:val="2"/>
          <w:szCs w:val="2"/>
        </w:rPr>
      </w:pPr>
    </w:p>
    <w:p w:rsidR="0000550F" w:rsidRDefault="0000550F" w:rsidP="0000550F">
      <w:pPr>
        <w:rPr>
          <w:b/>
        </w:rPr>
      </w:pPr>
    </w:p>
    <w:p w:rsidR="007C1FDF" w:rsidRPr="0000550F" w:rsidRDefault="007C1FDF" w:rsidP="007C1FDF">
      <w:pPr>
        <w:jc w:val="center"/>
        <w:rPr>
          <w:b/>
          <w:sz w:val="26"/>
          <w:szCs w:val="26"/>
        </w:rPr>
      </w:pPr>
      <w:r w:rsidRPr="0000550F">
        <w:rPr>
          <w:b/>
          <w:sz w:val="26"/>
          <w:szCs w:val="26"/>
        </w:rPr>
        <w:t>РЕШЕНИЕ</w:t>
      </w:r>
      <w:r w:rsidR="006C0E34">
        <w:rPr>
          <w:b/>
          <w:sz w:val="26"/>
          <w:szCs w:val="26"/>
        </w:rPr>
        <w:t xml:space="preserve">                     </w:t>
      </w:r>
      <w:r w:rsidR="00A91DA2">
        <w:rPr>
          <w:b/>
          <w:sz w:val="26"/>
          <w:szCs w:val="26"/>
        </w:rPr>
        <w:t xml:space="preserve"> </w:t>
      </w:r>
    </w:p>
    <w:p w:rsidR="007C1FDF" w:rsidRDefault="007C1FDF" w:rsidP="0000550F">
      <w:pPr>
        <w:spacing w:line="276" w:lineRule="auto"/>
        <w:rPr>
          <w:b/>
          <w:sz w:val="26"/>
          <w:szCs w:val="26"/>
        </w:rPr>
      </w:pPr>
    </w:p>
    <w:p w:rsidR="0000550F" w:rsidRPr="00E11305" w:rsidRDefault="0000550F" w:rsidP="0000550F">
      <w:pPr>
        <w:spacing w:line="276" w:lineRule="auto"/>
        <w:rPr>
          <w:b/>
          <w:sz w:val="26"/>
          <w:szCs w:val="26"/>
        </w:rPr>
      </w:pPr>
    </w:p>
    <w:p w:rsidR="00F51FD4" w:rsidRDefault="00D3158B" w:rsidP="006E00C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85C72" w:rsidRPr="009B4DAE">
        <w:rPr>
          <w:sz w:val="26"/>
          <w:szCs w:val="26"/>
        </w:rPr>
        <w:t>18.06.</w:t>
      </w:r>
      <w:r w:rsidR="00A91DA2">
        <w:rPr>
          <w:sz w:val="26"/>
          <w:szCs w:val="26"/>
        </w:rPr>
        <w:t>2024</w:t>
      </w:r>
      <w:r w:rsidR="00F51FD4" w:rsidRPr="00F51FD4">
        <w:rPr>
          <w:sz w:val="26"/>
          <w:szCs w:val="26"/>
        </w:rPr>
        <w:t xml:space="preserve">  </w:t>
      </w:r>
      <w:bookmarkStart w:id="0" w:name="_GoBack"/>
      <w:bookmarkEnd w:id="0"/>
      <w:r w:rsidR="009C37C4">
        <w:rPr>
          <w:sz w:val="26"/>
          <w:szCs w:val="26"/>
        </w:rPr>
        <w:t xml:space="preserve">    </w:t>
      </w:r>
      <w:r w:rsidR="00842886">
        <w:rPr>
          <w:sz w:val="26"/>
          <w:szCs w:val="26"/>
        </w:rPr>
        <w:t xml:space="preserve">                 </w:t>
      </w:r>
      <w:r w:rsidR="00A83029">
        <w:rPr>
          <w:sz w:val="26"/>
          <w:szCs w:val="26"/>
        </w:rPr>
        <w:t xml:space="preserve">             </w:t>
      </w:r>
      <w:r w:rsidR="00842886">
        <w:rPr>
          <w:sz w:val="26"/>
          <w:szCs w:val="26"/>
        </w:rPr>
        <w:t xml:space="preserve"> </w:t>
      </w:r>
      <w:r w:rsidR="009C37C4">
        <w:rPr>
          <w:sz w:val="26"/>
          <w:szCs w:val="26"/>
        </w:rPr>
        <w:t xml:space="preserve"> с.Вершино-Биджа</w:t>
      </w:r>
      <w:r w:rsidR="00F51FD4" w:rsidRPr="00F51FD4">
        <w:rPr>
          <w:sz w:val="26"/>
          <w:szCs w:val="26"/>
        </w:rPr>
        <w:t xml:space="preserve">                      </w:t>
      </w:r>
      <w:r w:rsidR="00A83029">
        <w:rPr>
          <w:sz w:val="26"/>
          <w:szCs w:val="26"/>
        </w:rPr>
        <w:t xml:space="preserve">   </w:t>
      </w:r>
      <w:r w:rsidR="00F51FD4" w:rsidRPr="00F51FD4">
        <w:rPr>
          <w:sz w:val="26"/>
          <w:szCs w:val="26"/>
        </w:rPr>
        <w:t xml:space="preserve">        № </w:t>
      </w:r>
      <w:r w:rsidR="00C452A5">
        <w:rPr>
          <w:sz w:val="26"/>
          <w:szCs w:val="26"/>
        </w:rPr>
        <w:t>21</w:t>
      </w:r>
    </w:p>
    <w:p w:rsidR="006423FB" w:rsidRDefault="006423FB" w:rsidP="006E00C0">
      <w:pPr>
        <w:rPr>
          <w:sz w:val="26"/>
          <w:szCs w:val="26"/>
        </w:rPr>
      </w:pPr>
    </w:p>
    <w:p w:rsidR="006423FB" w:rsidRDefault="006423FB" w:rsidP="006E00C0">
      <w:pPr>
        <w:rPr>
          <w:sz w:val="26"/>
          <w:szCs w:val="26"/>
        </w:rPr>
      </w:pPr>
    </w:p>
    <w:p w:rsidR="00943C39" w:rsidRDefault="00943C39" w:rsidP="006E00C0">
      <w:pPr>
        <w:rPr>
          <w:sz w:val="26"/>
          <w:szCs w:val="26"/>
        </w:rPr>
      </w:pPr>
    </w:p>
    <w:p w:rsidR="009D76A0" w:rsidRDefault="00C452A5" w:rsidP="009D76A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452A5" w:rsidRPr="00C452A5" w:rsidRDefault="00C452A5" w:rsidP="00C452A5">
      <w:pPr>
        <w:pStyle w:val="a9"/>
        <w:ind w:left="284" w:right="481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52A5">
        <w:rPr>
          <w:rFonts w:ascii="Times New Roman" w:hAnsi="Times New Roman" w:cs="Times New Roman"/>
          <w:sz w:val="26"/>
          <w:szCs w:val="26"/>
        </w:rPr>
        <w:t xml:space="preserve">Об утверждении Порядка принятия решений  о создании, реорганизации и ликвидации   муниципальных унитарных предприятий и   муниципальных учреждений  муниципального 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Вершино-Биджинский сельсовет</w:t>
      </w:r>
    </w:p>
    <w:p w:rsidR="00C452A5" w:rsidRPr="00C452A5" w:rsidRDefault="00C452A5" w:rsidP="00C452A5">
      <w:pPr>
        <w:ind w:firstLine="709"/>
        <w:jc w:val="center"/>
        <w:rPr>
          <w:b/>
          <w:sz w:val="26"/>
          <w:szCs w:val="26"/>
        </w:rPr>
      </w:pPr>
    </w:p>
    <w:p w:rsidR="00C452A5" w:rsidRPr="00C452A5" w:rsidRDefault="00C452A5" w:rsidP="00C452A5">
      <w:pPr>
        <w:ind w:firstLine="709"/>
        <w:jc w:val="both"/>
        <w:rPr>
          <w:sz w:val="26"/>
          <w:szCs w:val="26"/>
        </w:rPr>
      </w:pPr>
      <w:r w:rsidRPr="00C452A5">
        <w:rPr>
          <w:sz w:val="26"/>
          <w:szCs w:val="26"/>
        </w:rPr>
        <w:t xml:space="preserve">В соответствии с Гражданским кодексом Российской Федерации, статьями 17, 35, 51 Федерального закона от 6 октября 2003 г. N 131-ФЗ "Об общих принципах организации местного самоуправления в Российской Федерации", Федеральным законом от 14.11.2002 г. № 161-ФЗ  «О государственных и муниципальных унитарных предприятиях»,  Устава муниципального образования </w:t>
      </w:r>
      <w:r>
        <w:rPr>
          <w:sz w:val="26"/>
          <w:szCs w:val="26"/>
        </w:rPr>
        <w:t xml:space="preserve"> Вершино-Биджинский сельсовет</w:t>
      </w:r>
    </w:p>
    <w:p w:rsidR="00C452A5" w:rsidRDefault="00C452A5" w:rsidP="00C452A5">
      <w:pPr>
        <w:ind w:firstLine="709"/>
        <w:jc w:val="both"/>
        <w:rPr>
          <w:sz w:val="26"/>
          <w:szCs w:val="26"/>
        </w:rPr>
      </w:pPr>
      <w:r w:rsidRPr="00C452A5">
        <w:rPr>
          <w:sz w:val="26"/>
          <w:szCs w:val="26"/>
        </w:rPr>
        <w:t xml:space="preserve"> Совет депутатов муниципального образования </w:t>
      </w:r>
      <w:r>
        <w:rPr>
          <w:sz w:val="26"/>
          <w:szCs w:val="26"/>
        </w:rPr>
        <w:t xml:space="preserve"> Вершино-Биджинский сельсовет</w:t>
      </w:r>
    </w:p>
    <w:p w:rsidR="00C452A5" w:rsidRPr="00C452A5" w:rsidRDefault="00C452A5" w:rsidP="00C452A5">
      <w:pPr>
        <w:ind w:firstLine="709"/>
        <w:jc w:val="both"/>
        <w:rPr>
          <w:b/>
          <w:sz w:val="26"/>
          <w:szCs w:val="26"/>
        </w:rPr>
      </w:pPr>
      <w:r w:rsidRPr="00C452A5">
        <w:rPr>
          <w:sz w:val="26"/>
          <w:szCs w:val="26"/>
        </w:rPr>
        <w:t xml:space="preserve">  </w:t>
      </w:r>
      <w:r w:rsidRPr="00C452A5">
        <w:rPr>
          <w:b/>
          <w:sz w:val="26"/>
          <w:szCs w:val="26"/>
        </w:rPr>
        <w:t>РЕШИЛ:</w:t>
      </w:r>
    </w:p>
    <w:p w:rsidR="00C452A5" w:rsidRPr="00C452A5" w:rsidRDefault="00C452A5" w:rsidP="00C452A5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C452A5">
        <w:rPr>
          <w:sz w:val="26"/>
          <w:szCs w:val="26"/>
        </w:rPr>
        <w:t xml:space="preserve">Утвердить Порядок принятия решений  </w:t>
      </w:r>
      <w:r w:rsidRPr="00C452A5">
        <w:rPr>
          <w:bCs/>
          <w:sz w:val="26"/>
          <w:szCs w:val="26"/>
        </w:rPr>
        <w:t xml:space="preserve">о создании, реорганизации и ликвидации муниципальных унитарных предприятий и муниципальных учреждений муниципального образования </w:t>
      </w:r>
      <w:r>
        <w:rPr>
          <w:bCs/>
          <w:sz w:val="26"/>
          <w:szCs w:val="26"/>
        </w:rPr>
        <w:t xml:space="preserve"> Вершино-Биджинский сельсовет</w:t>
      </w:r>
      <w:r w:rsidRPr="00C452A5">
        <w:rPr>
          <w:bCs/>
          <w:sz w:val="26"/>
          <w:szCs w:val="26"/>
        </w:rPr>
        <w:t>, согласно приложению.</w:t>
      </w:r>
    </w:p>
    <w:p w:rsidR="00C452A5" w:rsidRPr="009E1EC0" w:rsidRDefault="00C452A5" w:rsidP="00C452A5">
      <w:pPr>
        <w:widowControl w:val="0"/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</w:t>
      </w:r>
      <w:r w:rsidRPr="009E1EC0">
        <w:rPr>
          <w:sz w:val="26"/>
          <w:szCs w:val="26"/>
        </w:rPr>
        <w:t xml:space="preserve">. Настоящее </w:t>
      </w:r>
      <w:r>
        <w:rPr>
          <w:sz w:val="26"/>
          <w:szCs w:val="26"/>
        </w:rPr>
        <w:t xml:space="preserve"> Решение </w:t>
      </w:r>
      <w:r w:rsidRPr="009E1EC0">
        <w:rPr>
          <w:sz w:val="26"/>
          <w:szCs w:val="26"/>
        </w:rPr>
        <w:t xml:space="preserve"> опубликовать   в общест</w:t>
      </w:r>
      <w:r>
        <w:rPr>
          <w:sz w:val="26"/>
          <w:szCs w:val="26"/>
        </w:rPr>
        <w:t xml:space="preserve">венно-политической газете Усть- </w:t>
      </w:r>
      <w:r w:rsidRPr="009E1EC0">
        <w:rPr>
          <w:sz w:val="26"/>
          <w:szCs w:val="26"/>
        </w:rPr>
        <w:t>Абаканские известия официальные.</w:t>
      </w:r>
    </w:p>
    <w:p w:rsidR="00C452A5" w:rsidRPr="009E1EC0" w:rsidRDefault="00C452A5" w:rsidP="00C452A5">
      <w:pPr>
        <w:suppressAutoHyphens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  3</w:t>
      </w:r>
      <w:r w:rsidRPr="009E1EC0">
        <w:rPr>
          <w:bCs/>
          <w:sz w:val="26"/>
          <w:szCs w:val="26"/>
          <w:lang w:eastAsia="ar-SA"/>
        </w:rPr>
        <w:t xml:space="preserve">. </w:t>
      </w:r>
      <w:r w:rsidRPr="009E1EC0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 xml:space="preserve"> Решение</w:t>
      </w:r>
      <w:r w:rsidRPr="009E1EC0">
        <w:rPr>
          <w:sz w:val="26"/>
          <w:szCs w:val="26"/>
        </w:rPr>
        <w:t xml:space="preserve"> вступает в силу после его официального опубликования</w:t>
      </w:r>
      <w:r w:rsidRPr="009E1EC0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   </w:t>
      </w:r>
      <w:r w:rsidRPr="009E1EC0">
        <w:rPr>
          <w:sz w:val="26"/>
          <w:szCs w:val="26"/>
          <w:shd w:val="clear" w:color="auto" w:fill="FFFFFF"/>
        </w:rPr>
        <w:t>(обнародования).</w:t>
      </w:r>
    </w:p>
    <w:p w:rsidR="00C452A5" w:rsidRPr="00943C39" w:rsidRDefault="00C452A5" w:rsidP="00C452A5">
      <w:pPr>
        <w:jc w:val="both"/>
        <w:rPr>
          <w:sz w:val="26"/>
          <w:szCs w:val="26"/>
        </w:rPr>
      </w:pPr>
    </w:p>
    <w:p w:rsidR="00C452A5" w:rsidRPr="00C452A5" w:rsidRDefault="00C452A5" w:rsidP="00C452A5">
      <w:pPr>
        <w:jc w:val="both"/>
        <w:rPr>
          <w:sz w:val="26"/>
          <w:szCs w:val="26"/>
        </w:rPr>
      </w:pPr>
    </w:p>
    <w:p w:rsidR="00C452A5" w:rsidRPr="00C452A5" w:rsidRDefault="00C452A5" w:rsidP="00C452A5">
      <w:pPr>
        <w:jc w:val="both"/>
        <w:rPr>
          <w:sz w:val="26"/>
          <w:szCs w:val="26"/>
        </w:rPr>
      </w:pPr>
    </w:p>
    <w:p w:rsidR="00C452A5" w:rsidRPr="00C452A5" w:rsidRDefault="00C452A5" w:rsidP="00C452A5">
      <w:pPr>
        <w:shd w:val="clear" w:color="auto" w:fill="FFFFFF"/>
        <w:rPr>
          <w:color w:val="000000"/>
          <w:sz w:val="26"/>
          <w:szCs w:val="26"/>
        </w:rPr>
      </w:pPr>
    </w:p>
    <w:p w:rsidR="00C452A5" w:rsidRDefault="00C452A5" w:rsidP="00C452A5">
      <w:pPr>
        <w:spacing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Председатель совета депутатов – </w:t>
      </w:r>
    </w:p>
    <w:p w:rsidR="00C452A5" w:rsidRPr="00C452A5" w:rsidRDefault="00C452A5" w:rsidP="00C452A5">
      <w:pPr>
        <w:spacing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Глава Вершино- Биджинского сельсовета</w:t>
      </w:r>
      <w:r w:rsidRPr="00C452A5">
        <w:rPr>
          <w:sz w:val="26"/>
          <w:szCs w:val="26"/>
          <w:lang w:eastAsia="en-US"/>
        </w:rPr>
        <w:t xml:space="preserve">     </w:t>
      </w:r>
      <w:r>
        <w:rPr>
          <w:sz w:val="26"/>
          <w:szCs w:val="26"/>
          <w:lang w:eastAsia="en-US"/>
        </w:rPr>
        <w:t xml:space="preserve">                           </w:t>
      </w:r>
      <w:r w:rsidRPr="00C452A5">
        <w:rPr>
          <w:sz w:val="26"/>
          <w:szCs w:val="26"/>
          <w:lang w:eastAsia="en-US"/>
        </w:rPr>
        <w:t xml:space="preserve">        </w:t>
      </w:r>
      <w:r>
        <w:rPr>
          <w:sz w:val="26"/>
          <w:szCs w:val="26"/>
          <w:lang w:eastAsia="en-US"/>
        </w:rPr>
        <w:t xml:space="preserve"> А. Ф. Куцман</w:t>
      </w:r>
    </w:p>
    <w:p w:rsidR="00C452A5" w:rsidRPr="00C452A5" w:rsidRDefault="00C452A5" w:rsidP="00C452A5">
      <w:pPr>
        <w:rPr>
          <w:sz w:val="26"/>
          <w:szCs w:val="26"/>
        </w:rPr>
      </w:pPr>
    </w:p>
    <w:p w:rsidR="00C452A5" w:rsidRPr="00C452A5" w:rsidRDefault="00C452A5" w:rsidP="00C452A5">
      <w:pPr>
        <w:rPr>
          <w:sz w:val="26"/>
          <w:szCs w:val="26"/>
        </w:rPr>
      </w:pPr>
    </w:p>
    <w:p w:rsidR="00C452A5" w:rsidRPr="00C452A5" w:rsidRDefault="00C452A5" w:rsidP="00C452A5">
      <w:pPr>
        <w:rPr>
          <w:sz w:val="26"/>
          <w:szCs w:val="26"/>
        </w:rPr>
      </w:pPr>
    </w:p>
    <w:p w:rsidR="00C452A5" w:rsidRPr="00C452A5" w:rsidRDefault="00C452A5" w:rsidP="00C452A5">
      <w:pPr>
        <w:rPr>
          <w:sz w:val="26"/>
          <w:szCs w:val="26"/>
        </w:rPr>
      </w:pPr>
    </w:p>
    <w:p w:rsidR="00C452A5" w:rsidRPr="00C452A5" w:rsidRDefault="00C452A5" w:rsidP="00C452A5">
      <w:pPr>
        <w:rPr>
          <w:sz w:val="26"/>
          <w:szCs w:val="26"/>
        </w:rPr>
      </w:pPr>
    </w:p>
    <w:p w:rsidR="00C452A5" w:rsidRPr="00C452A5" w:rsidRDefault="00C452A5" w:rsidP="00C452A5">
      <w:pPr>
        <w:ind w:firstLine="5580"/>
        <w:rPr>
          <w:sz w:val="26"/>
          <w:szCs w:val="26"/>
        </w:rPr>
      </w:pPr>
      <w:r w:rsidRPr="00C452A5">
        <w:rPr>
          <w:sz w:val="26"/>
          <w:szCs w:val="26"/>
        </w:rPr>
        <w:t>Приложение</w:t>
      </w:r>
    </w:p>
    <w:p w:rsidR="00C452A5" w:rsidRDefault="00C452A5" w:rsidP="00C452A5">
      <w:pPr>
        <w:ind w:firstLine="5580"/>
        <w:rPr>
          <w:sz w:val="26"/>
          <w:szCs w:val="26"/>
        </w:rPr>
      </w:pPr>
      <w:r w:rsidRPr="00C452A5">
        <w:rPr>
          <w:sz w:val="26"/>
          <w:szCs w:val="26"/>
        </w:rPr>
        <w:t>к решению Совета депутатов</w:t>
      </w:r>
    </w:p>
    <w:p w:rsidR="001C7092" w:rsidRPr="00C452A5" w:rsidRDefault="001C7092" w:rsidP="00C452A5">
      <w:pPr>
        <w:ind w:firstLine="5580"/>
        <w:rPr>
          <w:sz w:val="26"/>
          <w:szCs w:val="26"/>
        </w:rPr>
      </w:pPr>
      <w:r>
        <w:rPr>
          <w:sz w:val="26"/>
          <w:szCs w:val="26"/>
        </w:rPr>
        <w:t xml:space="preserve"> Вершино-Биджинского сельсовета</w:t>
      </w:r>
    </w:p>
    <w:p w:rsidR="00C452A5" w:rsidRPr="00C452A5" w:rsidRDefault="00C452A5" w:rsidP="00C452A5">
      <w:pPr>
        <w:ind w:firstLine="5580"/>
        <w:rPr>
          <w:sz w:val="26"/>
          <w:szCs w:val="26"/>
        </w:rPr>
      </w:pPr>
      <w:r w:rsidRPr="00C452A5">
        <w:rPr>
          <w:sz w:val="26"/>
          <w:szCs w:val="26"/>
        </w:rPr>
        <w:t xml:space="preserve">от </w:t>
      </w:r>
      <w:r w:rsidR="001C7092">
        <w:rPr>
          <w:sz w:val="26"/>
          <w:szCs w:val="26"/>
        </w:rPr>
        <w:t>18.03.2024 №21</w:t>
      </w:r>
    </w:p>
    <w:p w:rsidR="00C452A5" w:rsidRPr="00C452A5" w:rsidRDefault="00C452A5" w:rsidP="00C452A5">
      <w:pPr>
        <w:rPr>
          <w:sz w:val="26"/>
          <w:szCs w:val="26"/>
        </w:rPr>
      </w:pPr>
    </w:p>
    <w:p w:rsidR="00C452A5" w:rsidRPr="00C452A5" w:rsidRDefault="00C452A5" w:rsidP="00C452A5">
      <w:pPr>
        <w:rPr>
          <w:sz w:val="26"/>
          <w:szCs w:val="26"/>
        </w:rPr>
      </w:pPr>
    </w:p>
    <w:p w:rsidR="00C452A5" w:rsidRPr="00C452A5" w:rsidRDefault="00C452A5" w:rsidP="00C452A5">
      <w:pPr>
        <w:jc w:val="center"/>
        <w:rPr>
          <w:b/>
          <w:sz w:val="26"/>
          <w:szCs w:val="26"/>
        </w:rPr>
      </w:pPr>
      <w:r w:rsidRPr="00C452A5">
        <w:rPr>
          <w:b/>
          <w:sz w:val="26"/>
          <w:szCs w:val="26"/>
        </w:rPr>
        <w:t>ПОРЯДОК</w:t>
      </w:r>
    </w:p>
    <w:p w:rsidR="00C452A5" w:rsidRPr="00C452A5" w:rsidRDefault="00C452A5" w:rsidP="001C7092">
      <w:pPr>
        <w:jc w:val="center"/>
        <w:rPr>
          <w:b/>
          <w:sz w:val="26"/>
          <w:szCs w:val="26"/>
        </w:rPr>
      </w:pPr>
      <w:r w:rsidRPr="00C452A5">
        <w:rPr>
          <w:b/>
          <w:sz w:val="26"/>
          <w:szCs w:val="26"/>
        </w:rPr>
        <w:t xml:space="preserve">принятия решений о создании, реорганизации и ликвидации муниципальных унитарных предприятий и муниципальных учреждений муниципального образования </w:t>
      </w:r>
      <w:r w:rsidR="001C7092">
        <w:rPr>
          <w:b/>
          <w:sz w:val="26"/>
          <w:szCs w:val="26"/>
        </w:rPr>
        <w:t xml:space="preserve"> Вершино-Биджинский сельсовет Усть –Абаканского района Республики Хакасия</w:t>
      </w:r>
    </w:p>
    <w:p w:rsidR="00C452A5" w:rsidRPr="00C452A5" w:rsidRDefault="00C452A5" w:rsidP="00C452A5">
      <w:pPr>
        <w:jc w:val="both"/>
        <w:rPr>
          <w:sz w:val="26"/>
          <w:szCs w:val="26"/>
        </w:rPr>
      </w:pPr>
      <w:r w:rsidRPr="00C452A5">
        <w:rPr>
          <w:b/>
          <w:sz w:val="26"/>
          <w:szCs w:val="26"/>
        </w:rPr>
        <w:tab/>
      </w:r>
      <w:r w:rsidRPr="00C452A5">
        <w:rPr>
          <w:sz w:val="26"/>
          <w:szCs w:val="26"/>
        </w:rPr>
        <w:t xml:space="preserve">Настоящий Порядок регламентирует вопросы принятия решений о создании, реорганизации и ликвидации муниципальных унитарных предприятий и муниципальных учреждений муниципального образования </w:t>
      </w:r>
      <w:r w:rsidR="001C7092">
        <w:rPr>
          <w:sz w:val="26"/>
          <w:szCs w:val="26"/>
        </w:rPr>
        <w:t xml:space="preserve"> Вершино-Биджинский сельсовет</w:t>
      </w:r>
    </w:p>
    <w:p w:rsidR="00C452A5" w:rsidRPr="00C452A5" w:rsidRDefault="00C452A5" w:rsidP="00C452A5">
      <w:pPr>
        <w:jc w:val="center"/>
        <w:rPr>
          <w:b/>
          <w:sz w:val="26"/>
          <w:szCs w:val="26"/>
        </w:rPr>
      </w:pPr>
      <w:r w:rsidRPr="00C452A5">
        <w:rPr>
          <w:b/>
          <w:sz w:val="26"/>
          <w:szCs w:val="26"/>
        </w:rPr>
        <w:t>1. Общие положения</w:t>
      </w:r>
    </w:p>
    <w:p w:rsidR="00C452A5" w:rsidRPr="00C452A5" w:rsidRDefault="00C452A5" w:rsidP="00C452A5">
      <w:pPr>
        <w:jc w:val="both"/>
        <w:rPr>
          <w:b/>
          <w:sz w:val="26"/>
          <w:szCs w:val="26"/>
        </w:rPr>
      </w:pPr>
    </w:p>
    <w:p w:rsidR="00C452A5" w:rsidRPr="00C452A5" w:rsidRDefault="00C452A5" w:rsidP="00C452A5">
      <w:pPr>
        <w:pStyle w:val="a9"/>
        <w:numPr>
          <w:ilvl w:val="1"/>
          <w:numId w:val="6"/>
        </w:numPr>
        <w:tabs>
          <w:tab w:val="clear" w:pos="1069"/>
          <w:tab w:val="num" w:pos="0"/>
        </w:tabs>
        <w:ind w:left="0" w:firstLine="90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52A5">
        <w:rPr>
          <w:rFonts w:ascii="Times New Roman" w:hAnsi="Times New Roman" w:cs="Times New Roman"/>
          <w:b w:val="0"/>
          <w:sz w:val="26"/>
          <w:szCs w:val="26"/>
        </w:rPr>
        <w:t xml:space="preserve">Решение о создании, реорганизации и ликвидации муниципального унитарного  предприятия и муниципального учреждения (далее по тексту – муниципальное предприятие (учреждение) принимается Администрацией муниципального образования </w:t>
      </w:r>
      <w:r w:rsidR="001C7092">
        <w:rPr>
          <w:rFonts w:ascii="Times New Roman" w:hAnsi="Times New Roman" w:cs="Times New Roman"/>
          <w:b w:val="0"/>
          <w:sz w:val="26"/>
          <w:szCs w:val="26"/>
        </w:rPr>
        <w:t xml:space="preserve"> Вершино-Биджинский сельсовет </w:t>
      </w:r>
      <w:r w:rsidRPr="00C452A5">
        <w:rPr>
          <w:rFonts w:ascii="Times New Roman" w:hAnsi="Times New Roman" w:cs="Times New Roman"/>
          <w:b w:val="0"/>
          <w:sz w:val="26"/>
          <w:szCs w:val="26"/>
        </w:rPr>
        <w:t xml:space="preserve"> в виде распоряжения.</w:t>
      </w:r>
    </w:p>
    <w:p w:rsidR="00C452A5" w:rsidRPr="00C452A5" w:rsidRDefault="00C452A5" w:rsidP="00C452A5">
      <w:pPr>
        <w:pStyle w:val="a9"/>
        <w:numPr>
          <w:ilvl w:val="1"/>
          <w:numId w:val="6"/>
        </w:numPr>
        <w:tabs>
          <w:tab w:val="clear" w:pos="1069"/>
          <w:tab w:val="num" w:pos="0"/>
        </w:tabs>
        <w:ind w:left="0" w:firstLine="90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52A5">
        <w:rPr>
          <w:rFonts w:ascii="Times New Roman" w:hAnsi="Times New Roman" w:cs="Times New Roman"/>
          <w:b w:val="0"/>
          <w:sz w:val="26"/>
          <w:szCs w:val="26"/>
        </w:rPr>
        <w:t xml:space="preserve">Учредителем муниципального предприятия (учреждения) от имени муниципального образования </w:t>
      </w:r>
      <w:r w:rsidR="001C7092">
        <w:rPr>
          <w:rFonts w:ascii="Times New Roman" w:hAnsi="Times New Roman" w:cs="Times New Roman"/>
          <w:b w:val="0"/>
          <w:sz w:val="26"/>
          <w:szCs w:val="26"/>
        </w:rPr>
        <w:t xml:space="preserve"> Вершино-Биджинский сельсовет</w:t>
      </w:r>
      <w:r w:rsidRPr="00C452A5">
        <w:rPr>
          <w:rFonts w:ascii="Times New Roman" w:hAnsi="Times New Roman" w:cs="Times New Roman"/>
          <w:b w:val="0"/>
          <w:sz w:val="26"/>
          <w:szCs w:val="26"/>
        </w:rPr>
        <w:t xml:space="preserve">   выступает Администрация муниципального образования </w:t>
      </w:r>
      <w:r w:rsidR="001C7092">
        <w:rPr>
          <w:rFonts w:ascii="Times New Roman" w:hAnsi="Times New Roman" w:cs="Times New Roman"/>
          <w:b w:val="0"/>
          <w:sz w:val="26"/>
          <w:szCs w:val="26"/>
        </w:rPr>
        <w:t xml:space="preserve"> Вершино-Биджинского сельсовета</w:t>
      </w:r>
      <w:r w:rsidRPr="00C452A5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452A5" w:rsidRPr="00C452A5" w:rsidRDefault="00C452A5" w:rsidP="00C452A5">
      <w:pPr>
        <w:pStyle w:val="a9"/>
        <w:numPr>
          <w:ilvl w:val="1"/>
          <w:numId w:val="6"/>
        </w:numPr>
        <w:tabs>
          <w:tab w:val="clear" w:pos="1069"/>
          <w:tab w:val="num" w:pos="0"/>
        </w:tabs>
        <w:ind w:left="0" w:firstLine="90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52A5">
        <w:rPr>
          <w:rFonts w:ascii="Times New Roman" w:hAnsi="Times New Roman" w:cs="Times New Roman"/>
          <w:b w:val="0"/>
          <w:sz w:val="26"/>
          <w:szCs w:val="26"/>
        </w:rPr>
        <w:t>Муниципальное предприятие создается для осуществления деятельности в сфере культуры, искусства, кинематографии и сохранения культурных ценностей.</w:t>
      </w:r>
    </w:p>
    <w:p w:rsidR="00C452A5" w:rsidRPr="00C452A5" w:rsidRDefault="00C452A5" w:rsidP="00C452A5">
      <w:pPr>
        <w:pStyle w:val="a9"/>
        <w:numPr>
          <w:ilvl w:val="1"/>
          <w:numId w:val="6"/>
        </w:numPr>
        <w:tabs>
          <w:tab w:val="clear" w:pos="1069"/>
          <w:tab w:val="num" w:pos="0"/>
        </w:tabs>
        <w:ind w:left="0" w:firstLine="90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52A5">
        <w:rPr>
          <w:rFonts w:ascii="Times New Roman" w:hAnsi="Times New Roman" w:cs="Times New Roman"/>
          <w:b w:val="0"/>
          <w:sz w:val="26"/>
          <w:szCs w:val="26"/>
        </w:rPr>
        <w:t>Муниципальным унитарным предприятием признается коммерческая организация, не наделенная правом собственности на имущество, закрепленное за ней собственником</w:t>
      </w:r>
    </w:p>
    <w:p w:rsidR="00C452A5" w:rsidRPr="00C452A5" w:rsidRDefault="00C452A5" w:rsidP="00C452A5">
      <w:pPr>
        <w:pStyle w:val="a9"/>
        <w:numPr>
          <w:ilvl w:val="1"/>
          <w:numId w:val="6"/>
        </w:numPr>
        <w:tabs>
          <w:tab w:val="clear" w:pos="1069"/>
          <w:tab w:val="num" w:pos="0"/>
        </w:tabs>
        <w:ind w:left="0" w:firstLine="90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52A5">
        <w:rPr>
          <w:rFonts w:ascii="Times New Roman" w:hAnsi="Times New Roman" w:cs="Times New Roman"/>
          <w:b w:val="0"/>
          <w:sz w:val="26"/>
          <w:szCs w:val="26"/>
        </w:rPr>
        <w:t>Создание, реорганизация и ликвидация муниципального предприятия (учреждения) может осуществляться по инициативе Совета депутатов муниципального образования</w:t>
      </w:r>
      <w:r w:rsidR="00C91BB4">
        <w:rPr>
          <w:rFonts w:ascii="Times New Roman" w:hAnsi="Times New Roman" w:cs="Times New Roman"/>
          <w:b w:val="0"/>
          <w:sz w:val="26"/>
          <w:szCs w:val="26"/>
        </w:rPr>
        <w:t xml:space="preserve"> Вершино- Биджинский сельсовет</w:t>
      </w:r>
      <w:r w:rsidRPr="00C452A5">
        <w:rPr>
          <w:rFonts w:ascii="Times New Roman" w:hAnsi="Times New Roman" w:cs="Times New Roman"/>
          <w:b w:val="0"/>
          <w:sz w:val="26"/>
          <w:szCs w:val="26"/>
        </w:rPr>
        <w:t>, Главы муниципального образования, Руководителя муниципальных предприятий (учреждений).</w:t>
      </w:r>
    </w:p>
    <w:p w:rsidR="00C452A5" w:rsidRPr="00C452A5" w:rsidRDefault="00C452A5" w:rsidP="00C452A5">
      <w:pPr>
        <w:pStyle w:val="a9"/>
        <w:numPr>
          <w:ilvl w:val="1"/>
          <w:numId w:val="6"/>
        </w:numPr>
        <w:tabs>
          <w:tab w:val="clear" w:pos="1069"/>
          <w:tab w:val="num" w:pos="0"/>
        </w:tabs>
        <w:ind w:left="0" w:firstLine="90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52A5">
        <w:rPr>
          <w:rFonts w:ascii="Times New Roman" w:hAnsi="Times New Roman" w:cs="Times New Roman"/>
          <w:b w:val="0"/>
          <w:sz w:val="26"/>
          <w:szCs w:val="26"/>
        </w:rPr>
        <w:t xml:space="preserve">Органы и организации, уполномоченные на создание унитарных предприятий имеют возможность направлять в ФАС России запросы о соответствии создания унитарного предприятия иди изменения его деятельности в ФАС. </w:t>
      </w:r>
    </w:p>
    <w:p w:rsidR="00C452A5" w:rsidRPr="00C452A5" w:rsidRDefault="00C452A5" w:rsidP="00C452A5">
      <w:pPr>
        <w:pStyle w:val="a9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52A5">
        <w:rPr>
          <w:rFonts w:ascii="Times New Roman" w:hAnsi="Times New Roman" w:cs="Times New Roman"/>
          <w:b w:val="0"/>
          <w:sz w:val="26"/>
          <w:szCs w:val="26"/>
        </w:rPr>
        <w:t>При выявлении случаев создания унитарного предприятия с нарушением установленных требований антимонопольный орган направляет его учредителю предписание о необходимости ликвидации предприятия. При неисполнении предписания антимонопольный орган вправе обратится в суд с заявлением о принудительной ликвидации унитарного предприятия.</w:t>
      </w:r>
    </w:p>
    <w:p w:rsidR="00C452A5" w:rsidRPr="00C452A5" w:rsidRDefault="00C452A5" w:rsidP="00C452A5">
      <w:pPr>
        <w:pStyle w:val="a9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52A5">
        <w:rPr>
          <w:rFonts w:ascii="Times New Roman" w:hAnsi="Times New Roman" w:cs="Times New Roman"/>
          <w:b w:val="0"/>
          <w:sz w:val="26"/>
          <w:szCs w:val="26"/>
        </w:rPr>
        <w:t xml:space="preserve">Муниципальные унитарные предприятия, созданные до вступления в силу Федерального закона от 27.12.2019 № 485-ФЗ «О государственных и муниципальных унитарных предприятиях», осуществляющие свою деятельность на рынках, на которых создание унитарных предприятий не допускается, должны быть </w:t>
      </w:r>
      <w:r w:rsidRPr="00C452A5">
        <w:rPr>
          <w:rFonts w:ascii="Times New Roman" w:hAnsi="Times New Roman" w:cs="Times New Roman"/>
          <w:b w:val="0"/>
          <w:sz w:val="26"/>
          <w:szCs w:val="26"/>
        </w:rPr>
        <w:lastRenderedPageBreak/>
        <w:t>ликвидированы или реорганизованы по решению учредителя в срок до 1 января 2025 года.</w:t>
      </w:r>
    </w:p>
    <w:p w:rsidR="00C452A5" w:rsidRPr="00C452A5" w:rsidRDefault="00C452A5" w:rsidP="00C452A5">
      <w:pPr>
        <w:pStyle w:val="a9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52A5">
        <w:rPr>
          <w:rFonts w:ascii="Times New Roman" w:hAnsi="Times New Roman" w:cs="Times New Roman"/>
          <w:b w:val="0"/>
          <w:sz w:val="26"/>
          <w:szCs w:val="26"/>
        </w:rPr>
        <w:t>1.7</w:t>
      </w:r>
      <w:r w:rsidR="001C7092">
        <w:rPr>
          <w:rFonts w:ascii="Times New Roman" w:hAnsi="Times New Roman" w:cs="Times New Roman"/>
          <w:b w:val="0"/>
          <w:sz w:val="26"/>
          <w:szCs w:val="26"/>
        </w:rPr>
        <w:t>.</w:t>
      </w:r>
      <w:r w:rsidRPr="00C452A5">
        <w:rPr>
          <w:rFonts w:ascii="Times New Roman" w:hAnsi="Times New Roman" w:cs="Times New Roman"/>
          <w:b w:val="0"/>
          <w:sz w:val="26"/>
          <w:szCs w:val="26"/>
        </w:rPr>
        <w:t xml:space="preserve"> Целесообразность создания, реорганизации и ликвидации муниципального предприятия (учреждения) определяется Главой муниципального образования на основании предложений субъектов данной инициативы при наличии документов, предусмотренных настоящим Порядком.</w:t>
      </w:r>
    </w:p>
    <w:p w:rsidR="00C452A5" w:rsidRPr="00C452A5" w:rsidRDefault="00C452A5" w:rsidP="00C452A5">
      <w:pPr>
        <w:widowControl w:val="0"/>
        <w:autoSpaceDE w:val="0"/>
        <w:autoSpaceDN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 xml:space="preserve">1.8. Порядок устанавливает принятие решений о создании, реорганизации и ликвидации муниципальных унитарных предприятий </w:t>
      </w:r>
      <w:r w:rsidR="001C7092">
        <w:rPr>
          <w:color w:val="000000"/>
          <w:sz w:val="26"/>
          <w:szCs w:val="26"/>
        </w:rPr>
        <w:t xml:space="preserve"> муниципального образования Вершино-Биджинский сельсовет.</w:t>
      </w:r>
    </w:p>
    <w:p w:rsidR="00C452A5" w:rsidRPr="00C452A5" w:rsidRDefault="00C452A5" w:rsidP="00C452A5">
      <w:pPr>
        <w:pStyle w:val="a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52A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1.9. Вопросы, не урегулированные настоящим Порядком, решаются в соответствии с действующим законодательством Российской Федерации</w:t>
      </w:r>
    </w:p>
    <w:p w:rsidR="00C452A5" w:rsidRPr="00C452A5" w:rsidRDefault="00C452A5" w:rsidP="00C452A5">
      <w:pPr>
        <w:pStyle w:val="a9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452A5" w:rsidRPr="00C452A5" w:rsidRDefault="00C452A5" w:rsidP="00C452A5">
      <w:pPr>
        <w:pStyle w:val="a9"/>
        <w:rPr>
          <w:rFonts w:ascii="Times New Roman" w:hAnsi="Times New Roman" w:cs="Times New Roman"/>
          <w:sz w:val="26"/>
          <w:szCs w:val="26"/>
        </w:rPr>
      </w:pPr>
      <w:r w:rsidRPr="00C452A5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C452A5">
        <w:rPr>
          <w:rFonts w:ascii="Times New Roman" w:hAnsi="Times New Roman" w:cs="Times New Roman"/>
          <w:sz w:val="26"/>
          <w:szCs w:val="26"/>
        </w:rPr>
        <w:t xml:space="preserve"> Создание муниципального предприятия (учреждения)</w:t>
      </w:r>
    </w:p>
    <w:p w:rsidR="00C452A5" w:rsidRPr="00C452A5" w:rsidRDefault="00C452A5" w:rsidP="00C452A5">
      <w:pPr>
        <w:widowControl w:val="0"/>
        <w:autoSpaceDE w:val="0"/>
        <w:autoSpaceDN w:val="0"/>
        <w:jc w:val="center"/>
        <w:outlineLvl w:val="1"/>
        <w:rPr>
          <w:color w:val="000000"/>
          <w:sz w:val="26"/>
          <w:szCs w:val="26"/>
        </w:rPr>
      </w:pPr>
    </w:p>
    <w:p w:rsidR="00C452A5" w:rsidRPr="00C452A5" w:rsidRDefault="00C452A5" w:rsidP="00C452A5">
      <w:pPr>
        <w:widowControl w:val="0"/>
        <w:autoSpaceDE w:val="0"/>
        <w:autoSpaceDN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 xml:space="preserve">2.1. Принятие решений осуществляется в соответствии с Гражданским </w:t>
      </w:r>
      <w:hyperlink r:id="rId9" w:history="1">
        <w:r w:rsidRPr="00C452A5">
          <w:rPr>
            <w:color w:val="000000"/>
            <w:sz w:val="26"/>
            <w:szCs w:val="26"/>
          </w:rPr>
          <w:t>кодексом</w:t>
        </w:r>
      </w:hyperlink>
      <w:r w:rsidR="000363AD">
        <w:rPr>
          <w:color w:val="000000"/>
          <w:sz w:val="26"/>
          <w:szCs w:val="26"/>
        </w:rPr>
        <w:t xml:space="preserve"> РФ, Ф</w:t>
      </w:r>
      <w:r w:rsidRPr="00C452A5">
        <w:rPr>
          <w:color w:val="000000"/>
          <w:sz w:val="26"/>
          <w:szCs w:val="26"/>
        </w:rPr>
        <w:t>едеральными законами "</w:t>
      </w:r>
      <w:hyperlink r:id="rId10" w:history="1">
        <w:r w:rsidRPr="00C452A5">
          <w:rPr>
            <w:color w:val="000000"/>
            <w:sz w:val="26"/>
            <w:szCs w:val="26"/>
          </w:rPr>
          <w:t>О государственных и муниципальных</w:t>
        </w:r>
      </w:hyperlink>
      <w:r w:rsidRPr="00C452A5">
        <w:rPr>
          <w:color w:val="000000"/>
          <w:sz w:val="26"/>
          <w:szCs w:val="26"/>
        </w:rPr>
        <w:t xml:space="preserve"> унитарных предприятиях", "</w:t>
      </w:r>
      <w:hyperlink r:id="rId11" w:history="1">
        <w:r w:rsidRPr="00C452A5">
          <w:rPr>
            <w:color w:val="000000"/>
            <w:sz w:val="26"/>
            <w:szCs w:val="26"/>
          </w:rPr>
          <w:t>Об общих принципах организации</w:t>
        </w:r>
      </w:hyperlink>
      <w:r w:rsidRPr="00C452A5">
        <w:rPr>
          <w:color w:val="000000"/>
          <w:sz w:val="26"/>
          <w:szCs w:val="26"/>
        </w:rPr>
        <w:t xml:space="preserve"> местного самоуправления в Российской Федерации", иными законами и нормативно-правовыми актами РФ, </w:t>
      </w:r>
      <w:r w:rsidR="000363AD">
        <w:rPr>
          <w:color w:val="000000"/>
          <w:sz w:val="26"/>
          <w:szCs w:val="26"/>
        </w:rPr>
        <w:t xml:space="preserve"> Республики Хакасия, Усть –Абаканского района.</w:t>
      </w:r>
    </w:p>
    <w:p w:rsidR="00C452A5" w:rsidRPr="00C452A5" w:rsidRDefault="00C452A5" w:rsidP="00C452A5">
      <w:pPr>
        <w:widowControl w:val="0"/>
        <w:autoSpaceDE w:val="0"/>
        <w:autoSpaceDN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 xml:space="preserve">В  целях  создания  унитарного  предприятия  инициатор его создания направляет в  администрацию  письменное  обращение,  в  котором  излагает целесообразность и необходимость создания унитарного предприятия, его цели и основные виды его деятельности. </w:t>
      </w:r>
    </w:p>
    <w:p w:rsidR="00C452A5" w:rsidRPr="00C452A5" w:rsidRDefault="00C452A5" w:rsidP="00C452A5">
      <w:pPr>
        <w:widowControl w:val="0"/>
        <w:autoSpaceDE w:val="0"/>
        <w:autoSpaceDN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>В  случае,  когда  инициатором  создания  унитарного  предприятия  является представительный орган муниципального образования, к обращению прилагается решение  представительного  органа  муниципального  образования,  содержащее указание на необходимость создания унитарного предприятия.</w:t>
      </w:r>
    </w:p>
    <w:p w:rsidR="00C452A5" w:rsidRPr="00C452A5" w:rsidRDefault="00C452A5" w:rsidP="00C452A5">
      <w:pPr>
        <w:widowControl w:val="0"/>
        <w:autoSpaceDE w:val="0"/>
        <w:autoSpaceDN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 xml:space="preserve">К  обращению также прилагаются  документы  и  материалы,  содержащие технико-экономическое обоснование создания унитарного предприятия. </w:t>
      </w:r>
    </w:p>
    <w:p w:rsidR="00C452A5" w:rsidRPr="00C452A5" w:rsidRDefault="00C452A5" w:rsidP="00C452A5">
      <w:pPr>
        <w:widowControl w:val="0"/>
        <w:autoSpaceDE w:val="0"/>
        <w:autoSpaceDN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>Технико-экономическое  обоснование  должно  содержать  следующую информацию:  затраты  на  создание  и  источники  их  финансирования,  объемы производства продукции (работ, услуг), затраты на производство продукции (работ, услуг),  тарифы  на  услуги,  размер  ожидаемого  дохода  и  прибыли,  количество рабочих мест, информацию об имуществе, предлагаемом для передачи унитарному предприятию, расходы бюджета, связанные с созданием унитарного предприятия, другую информацию.</w:t>
      </w:r>
    </w:p>
    <w:p w:rsidR="00C452A5" w:rsidRPr="00C452A5" w:rsidRDefault="00C452A5" w:rsidP="00C452A5">
      <w:pPr>
        <w:widowControl w:val="0"/>
        <w:autoSpaceDE w:val="0"/>
        <w:autoSpaceDN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 xml:space="preserve"> 2.2. Администрация  в  течение  30  дней  со  дня  поступления рассматривает указанное обращение и прилагаемые к нему материалы. При необходимости администрация запрашивает дополнительные сведения и документы у других органов местного самоуправления и организаций. </w:t>
      </w:r>
    </w:p>
    <w:p w:rsidR="00C91BB4" w:rsidRDefault="00C452A5" w:rsidP="00C452A5">
      <w:pPr>
        <w:widowControl w:val="0"/>
        <w:autoSpaceDE w:val="0"/>
        <w:autoSpaceDN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 xml:space="preserve"> 2.3. По результатам рассмотрения обращения администрация  в течение 30 дней готовит проект решения о создании унитарного предприятия. В проекте решения указываются: </w:t>
      </w:r>
    </w:p>
    <w:p w:rsidR="00C91BB4" w:rsidRDefault="00C452A5" w:rsidP="00C452A5">
      <w:pPr>
        <w:widowControl w:val="0"/>
        <w:autoSpaceDE w:val="0"/>
        <w:autoSpaceDN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 xml:space="preserve">- цели, предмет (виды) деятельности унитарного предприятия; </w:t>
      </w:r>
    </w:p>
    <w:p w:rsidR="00C91BB4" w:rsidRDefault="00C452A5" w:rsidP="00C452A5">
      <w:pPr>
        <w:widowControl w:val="0"/>
        <w:autoSpaceDE w:val="0"/>
        <w:autoSpaceDN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>-сведения  о полном  наименовании  и  месте  нахождения  унитарного предприятия;</w:t>
      </w:r>
    </w:p>
    <w:p w:rsidR="00C91BB4" w:rsidRDefault="00C452A5" w:rsidP="00C452A5">
      <w:pPr>
        <w:widowControl w:val="0"/>
        <w:autoSpaceDE w:val="0"/>
        <w:autoSpaceDN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 xml:space="preserve"> -сведения об имуществе, закрепляемом на праве хозяйственного ведения или оперативного  управления  за  унитарным  предприятием; </w:t>
      </w:r>
    </w:p>
    <w:p w:rsidR="00C91BB4" w:rsidRDefault="00C91BB4" w:rsidP="00C452A5">
      <w:pPr>
        <w:widowControl w:val="0"/>
        <w:autoSpaceDE w:val="0"/>
        <w:autoSpaceDN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C452A5" w:rsidRPr="00C452A5">
        <w:rPr>
          <w:color w:val="000000"/>
          <w:sz w:val="26"/>
          <w:szCs w:val="26"/>
        </w:rPr>
        <w:t xml:space="preserve"> сведения  о  размере  и источнике формирования уставного фонда предприятия; -тарифы на оказываемые услуги; </w:t>
      </w:r>
    </w:p>
    <w:p w:rsidR="00C91BB4" w:rsidRDefault="00C452A5" w:rsidP="00C452A5">
      <w:pPr>
        <w:widowControl w:val="0"/>
        <w:autoSpaceDE w:val="0"/>
        <w:autoSpaceDN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lastRenderedPageBreak/>
        <w:t xml:space="preserve">-перечень передаваемого унитарному предприятию имущества; </w:t>
      </w:r>
    </w:p>
    <w:p w:rsidR="00C91BB4" w:rsidRDefault="00C452A5" w:rsidP="00C452A5">
      <w:pPr>
        <w:widowControl w:val="0"/>
        <w:autoSpaceDE w:val="0"/>
        <w:autoSpaceDN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 xml:space="preserve">-информация о назначении руководителя унитарного предприятия; </w:t>
      </w:r>
    </w:p>
    <w:p w:rsidR="00C452A5" w:rsidRPr="00C452A5" w:rsidRDefault="00C452A5" w:rsidP="00C452A5">
      <w:pPr>
        <w:widowControl w:val="0"/>
        <w:autoSpaceDE w:val="0"/>
        <w:autoSpaceDN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>-сроки проведения работ по созданию унитарного предприятия; -должностное  лицо,  на  которое  возлагается  контроль  за  проведением процедуры создания унитарного предприятия.</w:t>
      </w:r>
    </w:p>
    <w:p w:rsidR="00C452A5" w:rsidRPr="00C452A5" w:rsidRDefault="00C452A5" w:rsidP="00C452A5">
      <w:pPr>
        <w:widowControl w:val="0"/>
        <w:autoSpaceDE w:val="0"/>
        <w:autoSpaceDN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 xml:space="preserve"> 2.4. Решение о создании унитарного предприятия принимается администрацией в виде постановления. Устав унитарного предприятия утверждается администрацией.</w:t>
      </w:r>
    </w:p>
    <w:p w:rsidR="00C452A5" w:rsidRPr="00C452A5" w:rsidRDefault="00C452A5" w:rsidP="00C452A5">
      <w:pPr>
        <w:widowControl w:val="0"/>
        <w:autoSpaceDE w:val="0"/>
        <w:autoSpaceDN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 xml:space="preserve">2.5. Руководитель создаваемого унитарного предприятия в сроки и в порядке, установленном  действующим  законодательством,  обеспечивает  государственную регистрацию юридического лица и постановку его на учет в налоговом органе. </w:t>
      </w:r>
    </w:p>
    <w:p w:rsidR="00C452A5" w:rsidRPr="00C452A5" w:rsidRDefault="00C452A5" w:rsidP="00C452A5">
      <w:pPr>
        <w:widowControl w:val="0"/>
        <w:autoSpaceDE w:val="0"/>
        <w:autoSpaceDN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>2.6.  Руководитель  унитарного  предприятия  в  трехдневный срок со  дня получения  в  уполномоченных  органах документов,  свидетельствующих о государственной регистрации юридического лица и о его постановке на учет в налоговом  органе  обязан  представить  копии  указанных  документов  в администрацию.</w:t>
      </w:r>
    </w:p>
    <w:p w:rsidR="00C452A5" w:rsidRPr="00C452A5" w:rsidRDefault="00C452A5" w:rsidP="00C452A5">
      <w:pPr>
        <w:widowControl w:val="0"/>
        <w:autoSpaceDE w:val="0"/>
        <w:autoSpaceDN w:val="0"/>
        <w:jc w:val="center"/>
        <w:outlineLvl w:val="1"/>
        <w:rPr>
          <w:color w:val="000000"/>
          <w:sz w:val="26"/>
          <w:szCs w:val="26"/>
        </w:rPr>
      </w:pPr>
    </w:p>
    <w:p w:rsidR="00C452A5" w:rsidRPr="00C452A5" w:rsidRDefault="00C452A5" w:rsidP="00C452A5">
      <w:pPr>
        <w:widowControl w:val="0"/>
        <w:autoSpaceDE w:val="0"/>
        <w:autoSpaceDN w:val="0"/>
        <w:jc w:val="center"/>
        <w:outlineLvl w:val="1"/>
        <w:rPr>
          <w:b/>
          <w:color w:val="000000"/>
          <w:sz w:val="26"/>
          <w:szCs w:val="26"/>
        </w:rPr>
      </w:pPr>
      <w:r w:rsidRPr="00C452A5">
        <w:rPr>
          <w:b/>
          <w:color w:val="000000"/>
          <w:sz w:val="26"/>
          <w:szCs w:val="26"/>
        </w:rPr>
        <w:t xml:space="preserve">3. Имущество муниципального унитарного предприятия </w:t>
      </w:r>
    </w:p>
    <w:p w:rsidR="00C452A5" w:rsidRPr="00C452A5" w:rsidRDefault="00C452A5" w:rsidP="00C452A5">
      <w:pPr>
        <w:widowControl w:val="0"/>
        <w:autoSpaceDE w:val="0"/>
        <w:autoSpaceDN w:val="0"/>
        <w:ind w:firstLine="540"/>
        <w:jc w:val="both"/>
        <w:rPr>
          <w:color w:val="000000"/>
          <w:sz w:val="26"/>
          <w:szCs w:val="26"/>
        </w:rPr>
      </w:pPr>
    </w:p>
    <w:p w:rsidR="00C452A5" w:rsidRPr="00C452A5" w:rsidRDefault="00C452A5" w:rsidP="00C452A5">
      <w:pPr>
        <w:widowControl w:val="0"/>
        <w:autoSpaceDE w:val="0"/>
        <w:autoSpaceDN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 xml:space="preserve">3.1.Собственником имущества муниципального унитарного предприятия является муниципальное образование </w:t>
      </w:r>
      <w:r w:rsidR="000363AD">
        <w:rPr>
          <w:color w:val="000000"/>
          <w:sz w:val="26"/>
          <w:szCs w:val="26"/>
        </w:rPr>
        <w:t xml:space="preserve"> Вершино-Биджинский сельсовет</w:t>
      </w:r>
      <w:r w:rsidRPr="00C452A5">
        <w:rPr>
          <w:color w:val="000000"/>
          <w:sz w:val="26"/>
          <w:szCs w:val="26"/>
        </w:rPr>
        <w:t xml:space="preserve"> . </w:t>
      </w:r>
    </w:p>
    <w:p w:rsidR="00C452A5" w:rsidRPr="00C452A5" w:rsidRDefault="00C452A5" w:rsidP="00C452A5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 xml:space="preserve">3.2. От имени </w:t>
      </w:r>
      <w:r w:rsidR="000363AD">
        <w:rPr>
          <w:color w:val="000000"/>
          <w:sz w:val="26"/>
          <w:szCs w:val="26"/>
        </w:rPr>
        <w:t xml:space="preserve"> муниципального образования Вершино-Биджинский сельсовет</w:t>
      </w:r>
      <w:r w:rsidRPr="00C452A5">
        <w:rPr>
          <w:color w:val="000000"/>
          <w:sz w:val="26"/>
          <w:szCs w:val="26"/>
        </w:rPr>
        <w:t xml:space="preserve"> права собственника имущества предприятий осуществляет администрация </w:t>
      </w:r>
      <w:r w:rsidR="000363AD">
        <w:rPr>
          <w:color w:val="000000"/>
          <w:sz w:val="26"/>
          <w:szCs w:val="26"/>
        </w:rPr>
        <w:t xml:space="preserve">  Вершино-Биджинского сельсовета</w:t>
      </w:r>
      <w:r w:rsidRPr="00C452A5">
        <w:rPr>
          <w:color w:val="000000"/>
          <w:sz w:val="26"/>
          <w:szCs w:val="26"/>
        </w:rPr>
        <w:t xml:space="preserve"> (далее - Учредитель). </w:t>
      </w:r>
    </w:p>
    <w:p w:rsidR="00C452A5" w:rsidRPr="00C452A5" w:rsidRDefault="00C452A5" w:rsidP="00C452A5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 xml:space="preserve">3.3. В части наделения муниципальных унитарных предприятий имуществом, контроля за его использованием, сохранностью и целевым назначением функции собственника имущества исполняет администрация </w:t>
      </w:r>
      <w:r w:rsidR="000363AD">
        <w:rPr>
          <w:color w:val="000000"/>
          <w:sz w:val="26"/>
          <w:szCs w:val="26"/>
        </w:rPr>
        <w:t xml:space="preserve"> Вершино-Биджинского сельсовета.</w:t>
      </w:r>
    </w:p>
    <w:p w:rsidR="00C452A5" w:rsidRPr="00C452A5" w:rsidRDefault="00C452A5" w:rsidP="00C452A5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>3.4. Имущество, передаваемое Учредителем муниципальным унитарным предприятиям для осуществления уставной деятельности, закрепляется за ними на праве хозяйственного ведения (далее- муниципальное предприятие) или оперативного управления (далее- муниципальное казенное предприятие), что отражается в Уставе или Положении юридического лица.</w:t>
      </w:r>
    </w:p>
    <w:p w:rsidR="00C452A5" w:rsidRPr="00C452A5" w:rsidRDefault="00C452A5" w:rsidP="00C452A5">
      <w:pPr>
        <w:widowControl w:val="0"/>
        <w:autoSpaceDE w:val="0"/>
        <w:autoSpaceDN w:val="0"/>
        <w:ind w:firstLine="539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>Отдельные виды имущества, находящегося в муниципальной собственности, могут передаваться муниципальному унитарному предприятию в безвозмездное пользование, аренду или иным способом в соответствии с действующим законодательством Российской Федерации.</w:t>
      </w:r>
    </w:p>
    <w:p w:rsidR="00C452A5" w:rsidRPr="00C452A5" w:rsidRDefault="00C452A5" w:rsidP="00C452A5">
      <w:pPr>
        <w:widowControl w:val="0"/>
        <w:autoSpaceDE w:val="0"/>
        <w:autoSpaceDN w:val="0"/>
        <w:ind w:firstLine="539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>3.5. Распоряжение имуществом муниципального предприятия</w:t>
      </w:r>
    </w:p>
    <w:p w:rsidR="00C452A5" w:rsidRPr="00C452A5" w:rsidRDefault="00C452A5" w:rsidP="00C452A5">
      <w:pPr>
        <w:widowControl w:val="0"/>
        <w:autoSpaceDE w:val="0"/>
        <w:autoSpaceDN w:val="0"/>
        <w:ind w:firstLine="539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>3.5.1. Муниципальное предприятие распоряжается движимым имуществом, принадлежащим ему на праве хозяйственного ведения, самостоятельно, за исключением случаев, установленных законодательством.</w:t>
      </w:r>
    </w:p>
    <w:p w:rsidR="00C452A5" w:rsidRPr="00C452A5" w:rsidRDefault="00C452A5" w:rsidP="00C452A5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 xml:space="preserve">3.5.2. Муниципальное предприятие  </w:t>
      </w:r>
      <w:hyperlink r:id="rId12" w:history="1">
        <w:r w:rsidRPr="00C452A5">
          <w:rPr>
            <w:color w:val="000000"/>
            <w:sz w:val="26"/>
            <w:szCs w:val="26"/>
          </w:rPr>
          <w:t>не вправе</w:t>
        </w:r>
      </w:hyperlink>
      <w:r w:rsidRPr="00C452A5">
        <w:rPr>
          <w:color w:val="000000"/>
          <w:sz w:val="26"/>
          <w:szCs w:val="26"/>
        </w:rPr>
        <w:t xml:space="preserve">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собственника имущества муниципального предприятия.</w:t>
      </w:r>
    </w:p>
    <w:p w:rsidR="00C452A5" w:rsidRPr="00C452A5" w:rsidRDefault="00C452A5" w:rsidP="00C452A5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>3.5.3. Движимым и недвижимым имуществом муниципальное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муниципальным предприятием с нарушением этого требования, являются ничтожными.</w:t>
      </w:r>
    </w:p>
    <w:p w:rsidR="00C452A5" w:rsidRPr="00C452A5" w:rsidRDefault="00C452A5" w:rsidP="00C452A5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lastRenderedPageBreak/>
        <w:t>3.5.4. Муниципальное предприятие не вправе без согласия собственника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C452A5" w:rsidRPr="00C452A5" w:rsidRDefault="00C452A5" w:rsidP="00C452A5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>Уставом муниципального предприятия могут быть предусмотрены виды и (или) размер иных сделок, совершение которых не может осуществляться без согласия собственника имущества такого предприятия.</w:t>
      </w:r>
    </w:p>
    <w:p w:rsidR="00C452A5" w:rsidRPr="00C452A5" w:rsidRDefault="00C452A5" w:rsidP="00C452A5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>3.5.5. Муниципальное предприятие, являющееся арендатором земельного участка, находящегося в муниципальной собственности, не вправе:</w:t>
      </w:r>
    </w:p>
    <w:p w:rsidR="00C452A5" w:rsidRPr="00C452A5" w:rsidRDefault="00C452A5" w:rsidP="00C452A5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 xml:space="preserve">1) сдавать такой земельный участок в субаренду, за исключением случая, предусмотренного </w:t>
      </w:r>
      <w:hyperlink w:anchor="Par8" w:history="1">
        <w:r w:rsidRPr="00C452A5">
          <w:rPr>
            <w:color w:val="000000"/>
            <w:sz w:val="26"/>
            <w:szCs w:val="26"/>
          </w:rPr>
          <w:t>пунктом 3.5.6</w:t>
        </w:r>
      </w:hyperlink>
      <w:r w:rsidRPr="00C452A5">
        <w:rPr>
          <w:color w:val="000000"/>
          <w:sz w:val="26"/>
          <w:szCs w:val="26"/>
        </w:rPr>
        <w:t xml:space="preserve"> настоящего раздела, а также земельных участков (в том числе искусственных земельных участков, созданных в соответствии с Федеральным </w:t>
      </w:r>
      <w:hyperlink r:id="rId13" w:history="1">
        <w:r w:rsidRPr="00C452A5">
          <w:rPr>
            <w:color w:val="000000"/>
            <w:sz w:val="26"/>
            <w:szCs w:val="26"/>
          </w:rPr>
          <w:t>законом</w:t>
        </w:r>
      </w:hyperlink>
      <w:r w:rsidRPr="00C452A5">
        <w:rPr>
          <w:color w:val="000000"/>
          <w:sz w:val="26"/>
          <w:szCs w:val="26"/>
        </w:rPr>
        <w:t xml:space="preserve">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Федерации") в границах территорий морских портов;</w:t>
      </w:r>
    </w:p>
    <w:p w:rsidR="00C452A5" w:rsidRPr="00C452A5" w:rsidRDefault="00C452A5" w:rsidP="00C452A5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 xml:space="preserve">2) передавать свои права и обязанности по договору аренды другим лицам (перенаем), за исключением случая, предусмотренного </w:t>
      </w:r>
      <w:hyperlink w:anchor="Par8" w:history="1">
        <w:r w:rsidRPr="00C452A5">
          <w:rPr>
            <w:color w:val="000000"/>
            <w:sz w:val="26"/>
            <w:szCs w:val="26"/>
          </w:rPr>
          <w:t>пунктом 3.5.6</w:t>
        </w:r>
      </w:hyperlink>
      <w:r w:rsidRPr="00C452A5">
        <w:rPr>
          <w:color w:val="000000"/>
          <w:sz w:val="26"/>
          <w:szCs w:val="26"/>
        </w:rPr>
        <w:t xml:space="preserve"> настоящего раздела;</w:t>
      </w:r>
    </w:p>
    <w:p w:rsidR="00C452A5" w:rsidRPr="00C452A5" w:rsidRDefault="00C452A5" w:rsidP="00C452A5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>3) отдавать арендные права в залог;</w:t>
      </w:r>
    </w:p>
    <w:p w:rsidR="00C452A5" w:rsidRPr="00C452A5" w:rsidRDefault="00C452A5" w:rsidP="00C452A5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>4)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кооператив.</w:t>
      </w:r>
      <w:bookmarkStart w:id="1" w:name="Par8"/>
      <w:bookmarkEnd w:id="1"/>
    </w:p>
    <w:p w:rsidR="00C452A5" w:rsidRPr="00C452A5" w:rsidRDefault="00C452A5" w:rsidP="00C452A5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>3.5.6. Муниципальное предприятие, являющееся арендатором земельного участка, находящегося в муниципальной собственности, с согласия собственника имущества такого предприятия 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 в случае, если концессионным соглашением предусмотрено использование указанного земельного участка или его части в целях создания и (или) реконструкции объекта концессионного соглашения и (или) иного передаваемого концедентом концессионеру по концессионному соглашению имущества или осуществления концессионером деятельности, предусмотренной концессионным соглашением.</w:t>
      </w:r>
    </w:p>
    <w:p w:rsidR="00C452A5" w:rsidRPr="00C452A5" w:rsidRDefault="00C452A5" w:rsidP="00C452A5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 xml:space="preserve">3.5.7. В случае, предусмотренном </w:t>
      </w:r>
      <w:hyperlink r:id="rId14" w:history="1">
        <w:r w:rsidRPr="00C452A5">
          <w:rPr>
            <w:color w:val="000000"/>
            <w:sz w:val="26"/>
            <w:szCs w:val="26"/>
          </w:rPr>
          <w:t>законодательством</w:t>
        </w:r>
      </w:hyperlink>
      <w:r w:rsidRPr="00C452A5">
        <w:rPr>
          <w:color w:val="000000"/>
          <w:sz w:val="26"/>
          <w:szCs w:val="26"/>
        </w:rPr>
        <w:t xml:space="preserve"> Российской Федерации о концессионных соглашениях, муниципальное предприятие участвует на стороне концедента в обязательствах по концессионному соглашению и осуществляет отдельные полномочия концедента, предусмотренные концессионным соглашением.</w:t>
      </w:r>
    </w:p>
    <w:p w:rsidR="00C452A5" w:rsidRPr="00C452A5" w:rsidRDefault="00C452A5" w:rsidP="00C452A5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>3.5.8. Учредитель, выступающий от имени собственника, имеет право на получение части прибыли муниципального предприятия от использования им муниципального имущества.</w:t>
      </w:r>
    </w:p>
    <w:p w:rsidR="00C452A5" w:rsidRPr="00C452A5" w:rsidRDefault="00C452A5" w:rsidP="00C452A5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>3.6. Распоряжение имуществом муниципального казенного предприятия.</w:t>
      </w:r>
    </w:p>
    <w:p w:rsidR="00C452A5" w:rsidRPr="00C452A5" w:rsidRDefault="00C452A5" w:rsidP="00C452A5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r w:rsidRPr="00C452A5">
        <w:rPr>
          <w:bCs/>
          <w:color w:val="000000"/>
          <w:sz w:val="26"/>
          <w:szCs w:val="26"/>
        </w:rPr>
        <w:t>3.6.1. Муниципальное казенное предприятие вправе отчуждать или иным способом распоряжаться принадлежащим ему имуществом только с согласия Учредителя.</w:t>
      </w:r>
    </w:p>
    <w:p w:rsidR="00C452A5" w:rsidRPr="00C452A5" w:rsidRDefault="00C452A5" w:rsidP="00C452A5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r w:rsidRPr="00C452A5">
        <w:rPr>
          <w:bCs/>
          <w:color w:val="000000"/>
          <w:sz w:val="26"/>
          <w:szCs w:val="26"/>
        </w:rPr>
        <w:t>3.6.2.Уставом муниципального казенного предприятия могут быть предусмотрены виды и (или) размер иных сделок, совершение которых не может осуществляться без согласия собственника имущества такого предприятия.</w:t>
      </w:r>
    </w:p>
    <w:p w:rsidR="00C452A5" w:rsidRPr="00C452A5" w:rsidRDefault="00C452A5" w:rsidP="00C452A5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r w:rsidRPr="00C452A5">
        <w:rPr>
          <w:bCs/>
          <w:color w:val="000000"/>
          <w:sz w:val="26"/>
          <w:szCs w:val="26"/>
        </w:rPr>
        <w:t xml:space="preserve">3.6.3. Муниципальное казенное предприятие самостоятельно реализует произведенную им продукцию (работы, услуги), если иное не установлено </w:t>
      </w:r>
      <w:r w:rsidRPr="00C452A5">
        <w:rPr>
          <w:bCs/>
          <w:color w:val="000000"/>
          <w:sz w:val="26"/>
          <w:szCs w:val="26"/>
        </w:rPr>
        <w:lastRenderedPageBreak/>
        <w:t>федеральными законами или иными нормативными правовыми актами Российской Федерации.</w:t>
      </w:r>
    </w:p>
    <w:p w:rsidR="00C452A5" w:rsidRPr="00C452A5" w:rsidRDefault="00C452A5" w:rsidP="00C452A5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r w:rsidRPr="00C452A5">
        <w:rPr>
          <w:bCs/>
          <w:color w:val="000000"/>
          <w:sz w:val="26"/>
          <w:szCs w:val="26"/>
        </w:rPr>
        <w:t>3.6.4. Муниципальное казенное предприятие вправе распоряжаться принадлежащим ему имуществом, в том числе с согласия собственника такого имущества, только в пределах, не лишающих его возможности осуществлять деятельность, предмет и цели которой определены уставом такого предприятия. Деятельность казенного предприятия осуществляется в соответствии со сметой доходов и расходов, утверждаемой собственником имущества муниципального казенного предприятия.</w:t>
      </w:r>
    </w:p>
    <w:p w:rsidR="00C452A5" w:rsidRPr="00C452A5" w:rsidRDefault="00C452A5" w:rsidP="00C452A5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>3.6.5.  Муниципальное казенное предприятие, являющееся арендатором земельного участка, находящегося в муниципальной собственности, не вправе:</w:t>
      </w:r>
    </w:p>
    <w:p w:rsidR="00C452A5" w:rsidRPr="00C452A5" w:rsidRDefault="00C452A5" w:rsidP="00C452A5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>1) сдавать такой земельный участок в субаренду;</w:t>
      </w:r>
    </w:p>
    <w:p w:rsidR="00C452A5" w:rsidRPr="00C452A5" w:rsidRDefault="00C452A5" w:rsidP="00C452A5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>2) передавать свои права и обязанности по договору аренды другим лицам (перенаем);</w:t>
      </w:r>
    </w:p>
    <w:p w:rsidR="00C452A5" w:rsidRPr="00C452A5" w:rsidRDefault="00C452A5" w:rsidP="00C452A5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>3) отдавать арендные права в залог;</w:t>
      </w:r>
    </w:p>
    <w:p w:rsidR="00C452A5" w:rsidRPr="00C452A5" w:rsidRDefault="00C452A5" w:rsidP="00C452A5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>4)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кооператив.</w:t>
      </w:r>
    </w:p>
    <w:p w:rsidR="00C452A5" w:rsidRPr="00C452A5" w:rsidRDefault="00C452A5" w:rsidP="00C452A5">
      <w:pPr>
        <w:jc w:val="center"/>
        <w:rPr>
          <w:b/>
          <w:sz w:val="26"/>
          <w:szCs w:val="26"/>
        </w:rPr>
      </w:pPr>
    </w:p>
    <w:p w:rsidR="00C452A5" w:rsidRPr="00C452A5" w:rsidRDefault="00C452A5" w:rsidP="00C452A5">
      <w:pPr>
        <w:jc w:val="center"/>
        <w:rPr>
          <w:b/>
          <w:sz w:val="26"/>
          <w:szCs w:val="26"/>
        </w:rPr>
      </w:pPr>
      <w:r w:rsidRPr="00C452A5">
        <w:rPr>
          <w:b/>
          <w:sz w:val="26"/>
          <w:szCs w:val="26"/>
        </w:rPr>
        <w:t>4. Реорганизация муниципального предприятия (учреждения).</w:t>
      </w:r>
    </w:p>
    <w:p w:rsidR="00C452A5" w:rsidRPr="00C452A5" w:rsidRDefault="00C452A5" w:rsidP="00C452A5">
      <w:pPr>
        <w:jc w:val="both"/>
        <w:rPr>
          <w:sz w:val="26"/>
          <w:szCs w:val="26"/>
        </w:rPr>
      </w:pPr>
      <w:r w:rsidRPr="00C452A5">
        <w:rPr>
          <w:sz w:val="26"/>
          <w:szCs w:val="26"/>
        </w:rPr>
        <w:t xml:space="preserve">       </w:t>
      </w:r>
    </w:p>
    <w:p w:rsidR="00C452A5" w:rsidRPr="00C452A5" w:rsidRDefault="00C452A5" w:rsidP="00C452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2A5">
        <w:rPr>
          <w:rFonts w:ascii="Times New Roman" w:hAnsi="Times New Roman" w:cs="Times New Roman"/>
          <w:sz w:val="26"/>
          <w:szCs w:val="26"/>
        </w:rPr>
        <w:t xml:space="preserve"> </w:t>
      </w:r>
      <w:r w:rsidRPr="00C452A5">
        <w:rPr>
          <w:rFonts w:ascii="Times New Roman" w:hAnsi="Times New Roman" w:cs="Times New Roman"/>
          <w:color w:val="000000"/>
          <w:sz w:val="26"/>
          <w:szCs w:val="26"/>
        </w:rPr>
        <w:t xml:space="preserve">Реорганизация унитарных предприятий может быть осуществлена в форме слияния, присоединения, разделения, выделения, преобразования. </w:t>
      </w:r>
    </w:p>
    <w:p w:rsidR="00BD16FD" w:rsidRDefault="00C452A5" w:rsidP="00C452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2A5">
        <w:rPr>
          <w:rFonts w:ascii="Times New Roman" w:hAnsi="Times New Roman" w:cs="Times New Roman"/>
          <w:color w:val="000000"/>
          <w:sz w:val="26"/>
          <w:szCs w:val="26"/>
        </w:rPr>
        <w:t>4.1. Инициаторами реорганизации унитарного предприятия могут выступать: а)представительный орган муниципального образования;</w:t>
      </w:r>
    </w:p>
    <w:p w:rsidR="00C452A5" w:rsidRPr="00C452A5" w:rsidRDefault="00C452A5" w:rsidP="00BD16F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2A5">
        <w:rPr>
          <w:rFonts w:ascii="Times New Roman" w:hAnsi="Times New Roman" w:cs="Times New Roman"/>
          <w:color w:val="000000"/>
          <w:sz w:val="26"/>
          <w:szCs w:val="26"/>
        </w:rPr>
        <w:t xml:space="preserve"> б) глава муниципального образования.</w:t>
      </w:r>
    </w:p>
    <w:p w:rsidR="00C452A5" w:rsidRPr="00C452A5" w:rsidRDefault="00C452A5" w:rsidP="00C452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2A5">
        <w:rPr>
          <w:rFonts w:ascii="Times New Roman" w:hAnsi="Times New Roman" w:cs="Times New Roman"/>
          <w:color w:val="000000"/>
          <w:sz w:val="26"/>
          <w:szCs w:val="26"/>
        </w:rPr>
        <w:t>4.2. Для реорганизации унитарного предприятия инициатор его реорганизации направляет  в  администрацию  письменное  обращение,  в  котором  излагает целесообразность  и обоснование необходимости проведения  реорганизации унитарного предприятия. В случае, когда инициатором реорганизации унитарного предприятия является представительный орган муниципального образования, к обращению прилагается решение  представительного  органа  муниципального  образования,  содержащее указание на необходимость реорганизации унитарного предприятия.</w:t>
      </w:r>
    </w:p>
    <w:p w:rsidR="00C452A5" w:rsidRPr="00C452A5" w:rsidRDefault="00C452A5" w:rsidP="00C452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2A5">
        <w:rPr>
          <w:rFonts w:ascii="Times New Roman" w:hAnsi="Times New Roman" w:cs="Times New Roman"/>
          <w:color w:val="000000"/>
          <w:sz w:val="26"/>
          <w:szCs w:val="26"/>
        </w:rPr>
        <w:t xml:space="preserve">4.3. Администрация  в  течение  30  дней  со  дня  поступления  рассматривает указанное обращение и прилагаемые к нему материалы. При необходимости администрация запрашивает дополнительные сведения и документы у других органов местного самоуправления и организаций.   </w:t>
      </w:r>
    </w:p>
    <w:p w:rsidR="00C452A5" w:rsidRPr="00C452A5" w:rsidRDefault="00C452A5" w:rsidP="00C452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2A5">
        <w:rPr>
          <w:rFonts w:ascii="Times New Roman" w:hAnsi="Times New Roman" w:cs="Times New Roman"/>
          <w:color w:val="000000"/>
          <w:sz w:val="26"/>
          <w:szCs w:val="26"/>
        </w:rPr>
        <w:t>4.5.  По  результатам  рассмотрения  обращения  юридический  отдел администрации в  течение  30  дней готовит  проект  решения  о  реорганизации унитарного предприятия.</w:t>
      </w:r>
    </w:p>
    <w:p w:rsidR="00BD16FD" w:rsidRDefault="00C452A5" w:rsidP="00C452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2A5">
        <w:rPr>
          <w:rFonts w:ascii="Times New Roman" w:hAnsi="Times New Roman" w:cs="Times New Roman"/>
          <w:color w:val="000000"/>
          <w:sz w:val="26"/>
          <w:szCs w:val="26"/>
        </w:rPr>
        <w:t>В проекте решения указываются:</w:t>
      </w:r>
    </w:p>
    <w:p w:rsidR="00BD16FD" w:rsidRDefault="00C452A5" w:rsidP="00C452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2A5">
        <w:rPr>
          <w:rFonts w:ascii="Times New Roman" w:hAnsi="Times New Roman" w:cs="Times New Roman"/>
          <w:color w:val="000000"/>
          <w:sz w:val="26"/>
          <w:szCs w:val="26"/>
        </w:rPr>
        <w:t xml:space="preserve"> - форма реорганизации унитарного предприятия;</w:t>
      </w:r>
    </w:p>
    <w:p w:rsidR="00BD16FD" w:rsidRDefault="00C452A5" w:rsidP="00C452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2A5">
        <w:rPr>
          <w:rFonts w:ascii="Times New Roman" w:hAnsi="Times New Roman" w:cs="Times New Roman"/>
          <w:color w:val="000000"/>
          <w:sz w:val="26"/>
          <w:szCs w:val="26"/>
        </w:rPr>
        <w:t xml:space="preserve"> -полные наименования и места нахождения создаваемых в ходе реорганизации юридических лиц; </w:t>
      </w:r>
    </w:p>
    <w:p w:rsidR="00BD16FD" w:rsidRDefault="00C452A5" w:rsidP="00C452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2A5">
        <w:rPr>
          <w:rFonts w:ascii="Times New Roman" w:hAnsi="Times New Roman" w:cs="Times New Roman"/>
          <w:color w:val="000000"/>
          <w:sz w:val="26"/>
          <w:szCs w:val="26"/>
        </w:rPr>
        <w:t>-цели и виды деятельности создаваемых в ходе реорганизации юридических лиц; -информация о правопреемстве в случае реорганизации в форме разделения или выделения;</w:t>
      </w:r>
    </w:p>
    <w:p w:rsidR="00BD16FD" w:rsidRDefault="00C452A5" w:rsidP="00C452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2A5">
        <w:rPr>
          <w:rFonts w:ascii="Times New Roman" w:hAnsi="Times New Roman" w:cs="Times New Roman"/>
          <w:color w:val="000000"/>
          <w:sz w:val="26"/>
          <w:szCs w:val="26"/>
        </w:rPr>
        <w:t xml:space="preserve"> -срок проведения реорганизации унитарного предприятия; </w:t>
      </w:r>
    </w:p>
    <w:p w:rsidR="00C452A5" w:rsidRPr="00C452A5" w:rsidRDefault="00C452A5" w:rsidP="00C452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2A5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-должностное  лицо,  на  которое  возлагается  контроль  за  проведением реорганизации унитарного предприятия. </w:t>
      </w:r>
    </w:p>
    <w:p w:rsidR="00C452A5" w:rsidRPr="00C452A5" w:rsidRDefault="00C452A5" w:rsidP="00C452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2A5">
        <w:rPr>
          <w:rFonts w:ascii="Times New Roman" w:hAnsi="Times New Roman" w:cs="Times New Roman"/>
          <w:color w:val="000000"/>
          <w:sz w:val="26"/>
          <w:szCs w:val="26"/>
        </w:rPr>
        <w:t>4.6. Решение  о реорганизации унитарного  предприятия  принимается администрацией в виде постановления.</w:t>
      </w:r>
    </w:p>
    <w:p w:rsidR="00C452A5" w:rsidRPr="00C452A5" w:rsidRDefault="00C452A5" w:rsidP="00C452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2A5">
        <w:rPr>
          <w:rFonts w:ascii="Times New Roman" w:hAnsi="Times New Roman" w:cs="Times New Roman"/>
          <w:color w:val="000000"/>
          <w:sz w:val="26"/>
          <w:szCs w:val="26"/>
        </w:rPr>
        <w:t xml:space="preserve">4.7. Переход прав и обязанностей от одного унитарного предприятия к другому (присоединение)  или  вновь  возникшему  юридическому  лицу  (слияние ,преобразование) оформляется передаточным актом. При разделении и выделении из унитарного  предприятия  все  права  и  обязанности  переходят  к  унитарным предприятиям, созданным в результате разделения и выделения в соответствии с разделительным балансом. </w:t>
      </w:r>
    </w:p>
    <w:p w:rsidR="00C452A5" w:rsidRPr="00C452A5" w:rsidRDefault="00C452A5" w:rsidP="00C452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2A5">
        <w:rPr>
          <w:rFonts w:ascii="Times New Roman" w:hAnsi="Times New Roman" w:cs="Times New Roman"/>
          <w:color w:val="000000"/>
          <w:sz w:val="26"/>
          <w:szCs w:val="26"/>
        </w:rPr>
        <w:t xml:space="preserve">4.8. Передаточный акт и разделительный баланс утверждаются администрацией. К передаточному акту и разделительному балансу  унитарного предприятия прилагаются инвентаризационные описи имущества и финансовых обязательств. </w:t>
      </w:r>
    </w:p>
    <w:p w:rsidR="00C452A5" w:rsidRPr="00C452A5" w:rsidRDefault="00C452A5" w:rsidP="00C452A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452A5">
        <w:rPr>
          <w:rFonts w:ascii="Times New Roman" w:hAnsi="Times New Roman" w:cs="Times New Roman"/>
          <w:color w:val="000000"/>
          <w:sz w:val="26"/>
          <w:szCs w:val="26"/>
        </w:rPr>
        <w:t xml:space="preserve">4.9. Государственная регистрация вновь возникших в результате реорганизации юридических  лиц,  прекращения  деятельности  унитарных  предприятий,  а  также государственная  регистрация  вносимых  в  уставы  унитарных  предприятий изменений  и  (или)  дополнений  осуществляется  в  порядке,  установленном действующим законодательством. </w:t>
      </w:r>
    </w:p>
    <w:p w:rsidR="00C452A5" w:rsidRPr="00C452A5" w:rsidRDefault="00C452A5" w:rsidP="00C452A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52A5">
        <w:rPr>
          <w:rFonts w:ascii="Times New Roman" w:hAnsi="Times New Roman" w:cs="Times New Roman"/>
          <w:color w:val="000000"/>
          <w:sz w:val="26"/>
          <w:szCs w:val="26"/>
        </w:rPr>
        <w:t>4.10. Руководители реорганизуемых унитарных предприятий в трехдневный срок со дня получения свидетельств о внесении записей в Единый государственный реестр юридических лиц обязаны представлять их копии в администрацию.</w:t>
      </w:r>
    </w:p>
    <w:p w:rsidR="00C452A5" w:rsidRPr="00C452A5" w:rsidRDefault="00C452A5" w:rsidP="00C452A5">
      <w:pPr>
        <w:jc w:val="both"/>
        <w:rPr>
          <w:sz w:val="26"/>
          <w:szCs w:val="26"/>
        </w:rPr>
      </w:pPr>
    </w:p>
    <w:p w:rsidR="00C452A5" w:rsidRPr="00C452A5" w:rsidRDefault="00C452A5" w:rsidP="00C452A5">
      <w:pPr>
        <w:jc w:val="center"/>
        <w:rPr>
          <w:b/>
          <w:sz w:val="26"/>
          <w:szCs w:val="26"/>
        </w:rPr>
      </w:pPr>
      <w:r w:rsidRPr="00C452A5">
        <w:rPr>
          <w:b/>
          <w:sz w:val="26"/>
          <w:szCs w:val="26"/>
        </w:rPr>
        <w:t>5. Ликвидация муниципального предприятия (учреждения).</w:t>
      </w:r>
    </w:p>
    <w:p w:rsidR="00C452A5" w:rsidRPr="00C452A5" w:rsidRDefault="00C452A5" w:rsidP="00C452A5">
      <w:pPr>
        <w:jc w:val="both"/>
        <w:rPr>
          <w:sz w:val="26"/>
          <w:szCs w:val="26"/>
        </w:rPr>
      </w:pPr>
      <w:r w:rsidRPr="00C452A5">
        <w:rPr>
          <w:sz w:val="26"/>
          <w:szCs w:val="26"/>
        </w:rPr>
        <w:t xml:space="preserve">      </w:t>
      </w:r>
    </w:p>
    <w:p w:rsidR="00C452A5" w:rsidRPr="00C452A5" w:rsidRDefault="00C452A5" w:rsidP="00C452A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>5.1. Ликвидация унитарных предприятий влечет их прекращение без перехода прав и обязанностей в порядке правопреемства к другим лицам.</w:t>
      </w:r>
    </w:p>
    <w:p w:rsidR="00C452A5" w:rsidRPr="00C452A5" w:rsidRDefault="00C452A5" w:rsidP="00C452A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 xml:space="preserve">5.2. Инициаторами ликвидации унитарного предприятия могут выступать: </w:t>
      </w:r>
    </w:p>
    <w:p w:rsidR="00C452A5" w:rsidRPr="00C452A5" w:rsidRDefault="00C452A5" w:rsidP="00C452A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 xml:space="preserve">а)представительный орган муниципального образования; </w:t>
      </w:r>
    </w:p>
    <w:p w:rsidR="00C452A5" w:rsidRPr="00C452A5" w:rsidRDefault="00C452A5" w:rsidP="00C452A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>б) глава муниципального образования;</w:t>
      </w:r>
    </w:p>
    <w:p w:rsidR="00C452A5" w:rsidRPr="00C452A5" w:rsidRDefault="00C452A5" w:rsidP="00C452A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 xml:space="preserve">в) руководитель унитарного предприятия. </w:t>
      </w:r>
    </w:p>
    <w:p w:rsidR="00C452A5" w:rsidRPr="00C452A5" w:rsidRDefault="00C452A5" w:rsidP="00C452A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 xml:space="preserve">5.3. Для ликвидации унитарного  предприятия  инициатор  его ликвидации направляет  в  администрацию  письменное  обращение,  в  котором  излагает целесообразность и обоснование необходимости осуществления ликвидации. </w:t>
      </w:r>
    </w:p>
    <w:p w:rsidR="00C452A5" w:rsidRPr="00C452A5" w:rsidRDefault="00C452A5" w:rsidP="00C452A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>5.4. Администрация  в  течение  30  дней  со  дня  поступления  рассматривает указанное обращение и прилагаемые к нему материалы. При необходимости администрация запрашивает дополнительные сведения и документы у других органов местного самоуправления и организаций.   В случае, если решение о ликвидации унитарного предприятия принято судом, администрация направляет его в юридический отдел.</w:t>
      </w:r>
    </w:p>
    <w:p w:rsidR="00C452A5" w:rsidRPr="00C452A5" w:rsidRDefault="00C452A5" w:rsidP="00C452A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 xml:space="preserve"> 5.5. По результатам рассмотрения обращения либо на основании решения суда о ликвидации унитарного предприятия юридический отдел администрации в течение 30 дней готовит проект решения о ликвидации унитарного предприятия. Проект решения должен содержать: </w:t>
      </w:r>
    </w:p>
    <w:p w:rsidR="00C452A5" w:rsidRPr="00C452A5" w:rsidRDefault="00C452A5" w:rsidP="00C452A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>-решение о ликвидации унитарного предприятия;</w:t>
      </w:r>
    </w:p>
    <w:p w:rsidR="00C452A5" w:rsidRPr="00C452A5" w:rsidRDefault="00C452A5" w:rsidP="00C452A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 xml:space="preserve"> -состав ликвидационной комиссии; </w:t>
      </w:r>
    </w:p>
    <w:p w:rsidR="00C452A5" w:rsidRPr="00C452A5" w:rsidRDefault="00C452A5" w:rsidP="00C452A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 xml:space="preserve">-срок проведения ликвидации унитарного предприятия; -должностное  лицо,  на  которое  возлагается  контроль  за  проведением процедуры ликвидации унитарного предприятия. </w:t>
      </w:r>
    </w:p>
    <w:p w:rsidR="00C452A5" w:rsidRPr="00C452A5" w:rsidRDefault="00C452A5" w:rsidP="00C452A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>5.6. Решение  о ликвидации унитарного  предприятия  принимается администрацией в виде постановления.</w:t>
      </w:r>
    </w:p>
    <w:p w:rsidR="00C452A5" w:rsidRPr="00C452A5" w:rsidRDefault="00C452A5" w:rsidP="00C452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52A5">
        <w:rPr>
          <w:sz w:val="26"/>
          <w:szCs w:val="26"/>
        </w:rPr>
        <w:lastRenderedPageBreak/>
        <w:t xml:space="preserve">5.7. С момента внесения в Единый государственный реестр юридических лиц записи о принятии решения о формировании ликвидационной комиссии унитарного предприятия все полномочия по управлению делами ликвидируемого унитарного предприятия переходят к ликвидационной комиссии. От имени ликвидируемого унитарного  предприятия  в  отношениях  со  всеми  органами  и  организациями выступает председатель ликвидационной комиссии. </w:t>
      </w:r>
    </w:p>
    <w:p w:rsidR="00C452A5" w:rsidRPr="00C452A5" w:rsidRDefault="00C452A5" w:rsidP="00C452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52A5">
        <w:rPr>
          <w:sz w:val="26"/>
          <w:szCs w:val="26"/>
        </w:rPr>
        <w:t>5.8.   Ликвидационная   комиссия   осуществляет   все   мероприятия, предусмотренные  действующим  законодательством,  связанные  с  ликвидацией унитарного предприятия.</w:t>
      </w:r>
    </w:p>
    <w:p w:rsidR="00C452A5" w:rsidRPr="00C452A5" w:rsidRDefault="00C452A5" w:rsidP="00C452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52A5">
        <w:rPr>
          <w:sz w:val="26"/>
          <w:szCs w:val="26"/>
        </w:rPr>
        <w:t xml:space="preserve"> 5.9.  Промежуточный  ликвидационный  и  ликвидационный  балансы ликвидируемого унитарного предприятия утверждаются администрацией.</w:t>
      </w:r>
    </w:p>
    <w:p w:rsidR="00C452A5" w:rsidRPr="00C452A5" w:rsidRDefault="00C452A5" w:rsidP="00C452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52A5">
        <w:rPr>
          <w:sz w:val="26"/>
          <w:szCs w:val="26"/>
        </w:rPr>
        <w:t xml:space="preserve"> 5.10. Если при проведении ликвидации унитарного предприятия установлена невозможность  удовлетворения  требований  его  кредиторов  в  полном  объеме, ликвидационная комиссия унитарного предприятия в срок не позднее одного месяца с момента установления обязательств перед кредиторами принимает решение об обращении  в  Арбитражный суд  с  заявлением  о  признании  данного  унитарного предприятия несостоятельным (банкротом). </w:t>
      </w:r>
    </w:p>
    <w:p w:rsidR="00C452A5" w:rsidRPr="00C452A5" w:rsidRDefault="00C452A5" w:rsidP="00C452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52A5">
        <w:rPr>
          <w:sz w:val="26"/>
          <w:szCs w:val="26"/>
        </w:rPr>
        <w:t xml:space="preserve">5.11. Ликвидация унитарного предприятия считается завершенной, а унитарное предприятие  прекратившим  существование  после  внесения  об этом  записи  в Единый государственный реестр юридических лиц. </w:t>
      </w:r>
    </w:p>
    <w:p w:rsidR="00C452A5" w:rsidRPr="00C452A5" w:rsidRDefault="00C452A5" w:rsidP="00C452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52A5">
        <w:rPr>
          <w:sz w:val="26"/>
          <w:szCs w:val="26"/>
        </w:rPr>
        <w:t>5.12.  Председатель  ликвидационной  комиссии  в  трехдневный  срок со  дня получения в регистрирующем органе свидетельства о внесении записи о ликвидации унитарного  предприятия в  Единый  государственный реестр  юридических  лиц обязан представлять его копию в администрацию.</w:t>
      </w:r>
    </w:p>
    <w:p w:rsidR="00C452A5" w:rsidRPr="00C452A5" w:rsidRDefault="00C452A5" w:rsidP="00C452A5">
      <w:pPr>
        <w:widowControl w:val="0"/>
        <w:autoSpaceDE w:val="0"/>
        <w:autoSpaceDN w:val="0"/>
        <w:ind w:firstLine="709"/>
        <w:jc w:val="center"/>
        <w:outlineLvl w:val="1"/>
        <w:rPr>
          <w:color w:val="000000"/>
          <w:sz w:val="26"/>
          <w:szCs w:val="26"/>
        </w:rPr>
      </w:pPr>
    </w:p>
    <w:p w:rsidR="00C452A5" w:rsidRPr="00C452A5" w:rsidRDefault="00C452A5" w:rsidP="00C452A5">
      <w:pPr>
        <w:widowControl w:val="0"/>
        <w:autoSpaceDE w:val="0"/>
        <w:autoSpaceDN w:val="0"/>
        <w:jc w:val="center"/>
        <w:outlineLvl w:val="1"/>
        <w:rPr>
          <w:b/>
          <w:color w:val="000000"/>
          <w:sz w:val="26"/>
          <w:szCs w:val="26"/>
        </w:rPr>
      </w:pPr>
      <w:r w:rsidRPr="00C452A5">
        <w:rPr>
          <w:b/>
          <w:color w:val="000000"/>
          <w:sz w:val="26"/>
          <w:szCs w:val="26"/>
        </w:rPr>
        <w:t>6. Ответственность и контроль</w:t>
      </w:r>
    </w:p>
    <w:p w:rsidR="00C452A5" w:rsidRPr="00C452A5" w:rsidRDefault="00C452A5" w:rsidP="00C452A5">
      <w:pPr>
        <w:widowControl w:val="0"/>
        <w:autoSpaceDE w:val="0"/>
        <w:autoSpaceDN w:val="0"/>
        <w:ind w:firstLine="540"/>
        <w:jc w:val="both"/>
        <w:rPr>
          <w:color w:val="000000"/>
          <w:sz w:val="26"/>
          <w:szCs w:val="26"/>
        </w:rPr>
      </w:pPr>
    </w:p>
    <w:p w:rsidR="00C452A5" w:rsidRPr="00C452A5" w:rsidRDefault="00C452A5" w:rsidP="00C452A5">
      <w:pPr>
        <w:widowControl w:val="0"/>
        <w:autoSpaceDE w:val="0"/>
        <w:autoSpaceDN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>6.1. Ответственность за организацию работы по созданию, реорганизации и ликвидации предприятий и учреждений несет Учредитель.</w:t>
      </w:r>
    </w:p>
    <w:p w:rsidR="00C452A5" w:rsidRPr="00C452A5" w:rsidRDefault="00C452A5" w:rsidP="00C452A5">
      <w:pPr>
        <w:widowControl w:val="0"/>
        <w:autoSpaceDE w:val="0"/>
        <w:autoSpaceDN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>6.2. Ответственность за управление, эффективное и целевое использование предприятием или учреждением муниципального имущества, его сохранность, достоверность представляемых документов несет руководитель предприятия или учреждения.</w:t>
      </w:r>
    </w:p>
    <w:p w:rsidR="00C452A5" w:rsidRPr="00C452A5" w:rsidRDefault="00C452A5" w:rsidP="00C452A5">
      <w:pPr>
        <w:widowControl w:val="0"/>
        <w:autoSpaceDE w:val="0"/>
        <w:autoSpaceDN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 xml:space="preserve">6.3. За невыполнение руководителем предприятия или учреждения решений учредителя о реорганизации или ликвидации организации он может быть привлечен учредителем к ответственности, в том числе освобожден от должности в соответствии с Трудовым </w:t>
      </w:r>
      <w:hyperlink r:id="rId15" w:history="1">
        <w:r w:rsidRPr="00C452A5">
          <w:rPr>
            <w:color w:val="000000"/>
            <w:sz w:val="26"/>
            <w:szCs w:val="26"/>
          </w:rPr>
          <w:t>кодексом</w:t>
        </w:r>
      </w:hyperlink>
      <w:r w:rsidRPr="00C452A5">
        <w:rPr>
          <w:color w:val="000000"/>
          <w:sz w:val="26"/>
          <w:szCs w:val="26"/>
        </w:rPr>
        <w:t xml:space="preserve"> Российской Федерации.</w:t>
      </w:r>
    </w:p>
    <w:p w:rsidR="00C452A5" w:rsidRPr="00C452A5" w:rsidRDefault="00C452A5" w:rsidP="00C452A5">
      <w:pPr>
        <w:widowControl w:val="0"/>
        <w:autoSpaceDE w:val="0"/>
        <w:autoSpaceDN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>6.4. Организационно-правовые механизмы влияния на предприятие и учреждение в соответствии с действующим законодательством РФ учредитель реализует через разработку программ, положений и правил, регламентирующих его деятельность, а также путем контроля за исполнением руководителем предприятия или учреждения условий трудового договора.</w:t>
      </w:r>
    </w:p>
    <w:p w:rsidR="00C452A5" w:rsidRPr="00C452A5" w:rsidRDefault="00C452A5" w:rsidP="00C452A5">
      <w:pPr>
        <w:widowControl w:val="0"/>
        <w:autoSpaceDE w:val="0"/>
        <w:autoSpaceDN w:val="0"/>
        <w:ind w:firstLine="540"/>
        <w:jc w:val="both"/>
        <w:rPr>
          <w:color w:val="000000"/>
          <w:sz w:val="26"/>
          <w:szCs w:val="26"/>
        </w:rPr>
      </w:pPr>
      <w:r w:rsidRPr="00C452A5">
        <w:rPr>
          <w:color w:val="000000"/>
          <w:sz w:val="26"/>
          <w:szCs w:val="26"/>
        </w:rPr>
        <w:t>6.5. Предприятие и учреждение взаимодействуют с отраслевыми (функциональными) органами учредителя по вопросам, входящим в их компетенцию. Представители учредителя вправе принимать участие в совещаниях, собраниях, проводимых на предприятии и в учреждении.</w:t>
      </w:r>
    </w:p>
    <w:p w:rsidR="00C452A5" w:rsidRPr="00C452A5" w:rsidRDefault="00C452A5" w:rsidP="00C452A5">
      <w:pPr>
        <w:widowControl w:val="0"/>
        <w:autoSpaceDE w:val="0"/>
        <w:autoSpaceDN w:val="0"/>
        <w:ind w:firstLine="540"/>
        <w:jc w:val="both"/>
        <w:rPr>
          <w:b/>
          <w:sz w:val="26"/>
          <w:szCs w:val="26"/>
        </w:rPr>
      </w:pPr>
      <w:r w:rsidRPr="00C452A5">
        <w:rPr>
          <w:color w:val="000000"/>
          <w:sz w:val="26"/>
          <w:szCs w:val="26"/>
        </w:rPr>
        <w:t xml:space="preserve">6.6. Совет депутатов </w:t>
      </w:r>
      <w:r w:rsidR="00BD16FD">
        <w:rPr>
          <w:color w:val="000000"/>
          <w:sz w:val="26"/>
          <w:szCs w:val="26"/>
        </w:rPr>
        <w:t xml:space="preserve"> Вершино- Биджинского сельсовета</w:t>
      </w:r>
      <w:r w:rsidRPr="00C452A5">
        <w:rPr>
          <w:color w:val="000000"/>
          <w:sz w:val="26"/>
          <w:szCs w:val="26"/>
        </w:rPr>
        <w:t xml:space="preserve">  вправе заслушивать отчеты руководителей о деятельности муниципальных предприятий, учреждений по мере необходимости.</w:t>
      </w:r>
    </w:p>
    <w:p w:rsidR="0000550F" w:rsidRPr="00C452A5" w:rsidRDefault="0000550F" w:rsidP="0079243A">
      <w:pPr>
        <w:jc w:val="both"/>
        <w:rPr>
          <w:b/>
          <w:bCs/>
          <w:sz w:val="26"/>
          <w:szCs w:val="26"/>
        </w:rPr>
      </w:pPr>
    </w:p>
    <w:sectPr w:rsidR="0000550F" w:rsidRPr="00C452A5" w:rsidSect="000363AD">
      <w:headerReference w:type="even" r:id="rId16"/>
      <w:headerReference w:type="default" r:id="rId17"/>
      <w:pgSz w:w="11906" w:h="16838"/>
      <w:pgMar w:top="142" w:right="567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27E" w:rsidRDefault="00D1127E" w:rsidP="00DC3AE5">
      <w:r>
        <w:separator/>
      </w:r>
    </w:p>
  </w:endnote>
  <w:endnote w:type="continuationSeparator" w:id="1">
    <w:p w:rsidR="00D1127E" w:rsidRDefault="00D1127E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27E" w:rsidRDefault="00D1127E" w:rsidP="00DC3AE5">
      <w:r>
        <w:separator/>
      </w:r>
    </w:p>
  </w:footnote>
  <w:footnote w:type="continuationSeparator" w:id="1">
    <w:p w:rsidR="00D1127E" w:rsidRDefault="00D1127E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7F4" w:rsidRDefault="00962A46" w:rsidP="00D737F4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D737F4">
      <w:rPr>
        <w:rStyle w:val="afc"/>
      </w:rPr>
      <w:instrText xml:space="preserve"> PAGE </w:instrText>
    </w:r>
    <w:r>
      <w:rPr>
        <w:rStyle w:val="afc"/>
      </w:rPr>
      <w:fldChar w:fldCharType="end"/>
    </w:r>
  </w:p>
  <w:p w:rsidR="00D737F4" w:rsidRDefault="00D737F4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7F4" w:rsidRDefault="00962A46" w:rsidP="00D737F4">
    <w:pPr>
      <w:pStyle w:val="af8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D737F4">
      <w:rPr>
        <w:rStyle w:val="afc"/>
      </w:rPr>
      <w:instrText xml:space="preserve"> PAGE </w:instrText>
    </w:r>
    <w:r>
      <w:rPr>
        <w:rStyle w:val="afc"/>
      </w:rPr>
      <w:fldChar w:fldCharType="separate"/>
    </w:r>
    <w:r w:rsidR="00BD16FD">
      <w:rPr>
        <w:rStyle w:val="afc"/>
        <w:noProof/>
      </w:rPr>
      <w:t>6</w:t>
    </w:r>
    <w:r>
      <w:rPr>
        <w:rStyle w:val="afc"/>
      </w:rPr>
      <w:fldChar w:fldCharType="end"/>
    </w:r>
  </w:p>
  <w:p w:rsidR="00D737F4" w:rsidRDefault="00D737F4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3966B7"/>
    <w:multiLevelType w:val="multilevel"/>
    <w:tmpl w:val="A23A33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324244CB"/>
    <w:multiLevelType w:val="hybridMultilevel"/>
    <w:tmpl w:val="3B7E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46868"/>
    <w:multiLevelType w:val="multilevel"/>
    <w:tmpl w:val="504E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A55713"/>
    <w:multiLevelType w:val="multilevel"/>
    <w:tmpl w:val="FD30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605306"/>
    <w:multiLevelType w:val="hybridMultilevel"/>
    <w:tmpl w:val="898E7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AE5"/>
    <w:rsid w:val="0000550F"/>
    <w:rsid w:val="000078C5"/>
    <w:rsid w:val="00012FC9"/>
    <w:rsid w:val="00014438"/>
    <w:rsid w:val="00033E05"/>
    <w:rsid w:val="000363AD"/>
    <w:rsid w:val="0004695B"/>
    <w:rsid w:val="000545B1"/>
    <w:rsid w:val="00072C47"/>
    <w:rsid w:val="000756C9"/>
    <w:rsid w:val="00093292"/>
    <w:rsid w:val="000C6991"/>
    <w:rsid w:val="000F5167"/>
    <w:rsid w:val="00101A39"/>
    <w:rsid w:val="001072AA"/>
    <w:rsid w:val="00131061"/>
    <w:rsid w:val="00134BC0"/>
    <w:rsid w:val="00137428"/>
    <w:rsid w:val="001441E6"/>
    <w:rsid w:val="001471D2"/>
    <w:rsid w:val="00152600"/>
    <w:rsid w:val="001702EC"/>
    <w:rsid w:val="001835EE"/>
    <w:rsid w:val="00195CAF"/>
    <w:rsid w:val="001A350C"/>
    <w:rsid w:val="001B1BF8"/>
    <w:rsid w:val="001C5798"/>
    <w:rsid w:val="001C7092"/>
    <w:rsid w:val="001E0442"/>
    <w:rsid w:val="00200232"/>
    <w:rsid w:val="00201A87"/>
    <w:rsid w:val="00215EBA"/>
    <w:rsid w:val="00263712"/>
    <w:rsid w:val="00291B77"/>
    <w:rsid w:val="002A39B4"/>
    <w:rsid w:val="002A601D"/>
    <w:rsid w:val="002B7488"/>
    <w:rsid w:val="002C01AE"/>
    <w:rsid w:val="002C38F5"/>
    <w:rsid w:val="002C7921"/>
    <w:rsid w:val="00301EC1"/>
    <w:rsid w:val="0030270C"/>
    <w:rsid w:val="00310A3F"/>
    <w:rsid w:val="00326ECF"/>
    <w:rsid w:val="003478F3"/>
    <w:rsid w:val="003548D8"/>
    <w:rsid w:val="00357E9A"/>
    <w:rsid w:val="00365CF2"/>
    <w:rsid w:val="003A047E"/>
    <w:rsid w:val="003B74DC"/>
    <w:rsid w:val="003C5A19"/>
    <w:rsid w:val="0048322D"/>
    <w:rsid w:val="004877EC"/>
    <w:rsid w:val="004A5851"/>
    <w:rsid w:val="00505E20"/>
    <w:rsid w:val="0051128E"/>
    <w:rsid w:val="00526431"/>
    <w:rsid w:val="005331FB"/>
    <w:rsid w:val="00545E73"/>
    <w:rsid w:val="00556134"/>
    <w:rsid w:val="00565EA2"/>
    <w:rsid w:val="00567818"/>
    <w:rsid w:val="00575F4D"/>
    <w:rsid w:val="00575FF7"/>
    <w:rsid w:val="00585C72"/>
    <w:rsid w:val="00594C49"/>
    <w:rsid w:val="00597C69"/>
    <w:rsid w:val="005C4D04"/>
    <w:rsid w:val="005E1D87"/>
    <w:rsid w:val="005F44E0"/>
    <w:rsid w:val="00610741"/>
    <w:rsid w:val="00615716"/>
    <w:rsid w:val="00633C44"/>
    <w:rsid w:val="006423FB"/>
    <w:rsid w:val="0064310D"/>
    <w:rsid w:val="00654EA1"/>
    <w:rsid w:val="00674156"/>
    <w:rsid w:val="00674E2D"/>
    <w:rsid w:val="006808DD"/>
    <w:rsid w:val="00680D59"/>
    <w:rsid w:val="0068165A"/>
    <w:rsid w:val="006911C3"/>
    <w:rsid w:val="006A7B5F"/>
    <w:rsid w:val="006C0E34"/>
    <w:rsid w:val="006E00C0"/>
    <w:rsid w:val="006E3500"/>
    <w:rsid w:val="00700CC7"/>
    <w:rsid w:val="007027C1"/>
    <w:rsid w:val="00706C57"/>
    <w:rsid w:val="007243C9"/>
    <w:rsid w:val="00750665"/>
    <w:rsid w:val="007737D7"/>
    <w:rsid w:val="0079243A"/>
    <w:rsid w:val="0079262D"/>
    <w:rsid w:val="007B5315"/>
    <w:rsid w:val="007C1FDF"/>
    <w:rsid w:val="007F205E"/>
    <w:rsid w:val="007F53C7"/>
    <w:rsid w:val="00817FA1"/>
    <w:rsid w:val="008208AB"/>
    <w:rsid w:val="008221B0"/>
    <w:rsid w:val="00822C1C"/>
    <w:rsid w:val="00826AB2"/>
    <w:rsid w:val="00836221"/>
    <w:rsid w:val="00841451"/>
    <w:rsid w:val="008423C6"/>
    <w:rsid w:val="00842886"/>
    <w:rsid w:val="00860B0C"/>
    <w:rsid w:val="0087321A"/>
    <w:rsid w:val="00891DEA"/>
    <w:rsid w:val="008B0D8F"/>
    <w:rsid w:val="008C0593"/>
    <w:rsid w:val="008C1C6B"/>
    <w:rsid w:val="008F62A1"/>
    <w:rsid w:val="009022C3"/>
    <w:rsid w:val="00912FBA"/>
    <w:rsid w:val="00927D8D"/>
    <w:rsid w:val="009311B6"/>
    <w:rsid w:val="00935631"/>
    <w:rsid w:val="00943C39"/>
    <w:rsid w:val="00962A46"/>
    <w:rsid w:val="00974FF8"/>
    <w:rsid w:val="00986C60"/>
    <w:rsid w:val="00990089"/>
    <w:rsid w:val="00995F7F"/>
    <w:rsid w:val="009B4DAE"/>
    <w:rsid w:val="009B6E21"/>
    <w:rsid w:val="009C3301"/>
    <w:rsid w:val="009C37C4"/>
    <w:rsid w:val="009D07EB"/>
    <w:rsid w:val="009D76A0"/>
    <w:rsid w:val="00A001B5"/>
    <w:rsid w:val="00A03DDF"/>
    <w:rsid w:val="00A20FE6"/>
    <w:rsid w:val="00A3270D"/>
    <w:rsid w:val="00A35226"/>
    <w:rsid w:val="00A61E6B"/>
    <w:rsid w:val="00A65339"/>
    <w:rsid w:val="00A73EE9"/>
    <w:rsid w:val="00A82C99"/>
    <w:rsid w:val="00A83029"/>
    <w:rsid w:val="00A91DA2"/>
    <w:rsid w:val="00A92EB5"/>
    <w:rsid w:val="00A94118"/>
    <w:rsid w:val="00AA0707"/>
    <w:rsid w:val="00AA4506"/>
    <w:rsid w:val="00AA52AA"/>
    <w:rsid w:val="00AB66F9"/>
    <w:rsid w:val="00AF25B3"/>
    <w:rsid w:val="00AF4D40"/>
    <w:rsid w:val="00B07B08"/>
    <w:rsid w:val="00B140D2"/>
    <w:rsid w:val="00B41CA8"/>
    <w:rsid w:val="00B50A73"/>
    <w:rsid w:val="00B5617A"/>
    <w:rsid w:val="00B633BA"/>
    <w:rsid w:val="00B653CB"/>
    <w:rsid w:val="00B7494A"/>
    <w:rsid w:val="00BA3E7A"/>
    <w:rsid w:val="00BB31D5"/>
    <w:rsid w:val="00BB5D31"/>
    <w:rsid w:val="00BC482B"/>
    <w:rsid w:val="00BD16FD"/>
    <w:rsid w:val="00BE26B9"/>
    <w:rsid w:val="00BE5798"/>
    <w:rsid w:val="00C452A5"/>
    <w:rsid w:val="00C622E9"/>
    <w:rsid w:val="00C8395E"/>
    <w:rsid w:val="00C91BB4"/>
    <w:rsid w:val="00C95012"/>
    <w:rsid w:val="00CD7151"/>
    <w:rsid w:val="00D1127E"/>
    <w:rsid w:val="00D3158B"/>
    <w:rsid w:val="00D737F4"/>
    <w:rsid w:val="00D940C8"/>
    <w:rsid w:val="00DC3AE5"/>
    <w:rsid w:val="00DD127D"/>
    <w:rsid w:val="00DE5F18"/>
    <w:rsid w:val="00DF283E"/>
    <w:rsid w:val="00DF7533"/>
    <w:rsid w:val="00E12823"/>
    <w:rsid w:val="00E63870"/>
    <w:rsid w:val="00E702AD"/>
    <w:rsid w:val="00E77EDD"/>
    <w:rsid w:val="00E87BDF"/>
    <w:rsid w:val="00EA1D21"/>
    <w:rsid w:val="00EB0174"/>
    <w:rsid w:val="00EB6FDE"/>
    <w:rsid w:val="00ED64C5"/>
    <w:rsid w:val="00EE4A5C"/>
    <w:rsid w:val="00EE580D"/>
    <w:rsid w:val="00F02103"/>
    <w:rsid w:val="00F05470"/>
    <w:rsid w:val="00F320CB"/>
    <w:rsid w:val="00F51FD4"/>
    <w:rsid w:val="00F8540E"/>
    <w:rsid w:val="00FB72C9"/>
    <w:rsid w:val="00FB789F"/>
    <w:rsid w:val="00FD364E"/>
    <w:rsid w:val="00FD3A89"/>
    <w:rsid w:val="00FD7149"/>
    <w:rsid w:val="00FE66F0"/>
    <w:rsid w:val="00FF3A1B"/>
    <w:rsid w:val="00FF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link w:val="a9"/>
    <w:uiPriority w:val="10"/>
    <w:rsid w:val="00DC3AE5"/>
    <w:rPr>
      <w:b/>
      <w:bCs/>
      <w:sz w:val="28"/>
      <w:szCs w:val="24"/>
    </w:rPr>
  </w:style>
  <w:style w:type="character" w:customStyle="1" w:styleId="aa">
    <w:name w:val="Подзаголовок Знак"/>
    <w:rsid w:val="00DC3AE5"/>
    <w:rPr>
      <w:b/>
      <w:sz w:val="28"/>
    </w:rPr>
  </w:style>
  <w:style w:type="character" w:customStyle="1" w:styleId="ab">
    <w:name w:val="Текст сноски Знак"/>
    <w:basedOn w:val="10"/>
    <w:uiPriority w:val="99"/>
    <w:rsid w:val="00DC3AE5"/>
  </w:style>
  <w:style w:type="character" w:customStyle="1" w:styleId="ac">
    <w:name w:val="Символ сноски"/>
    <w:rsid w:val="00DC3AE5"/>
    <w:rPr>
      <w:vertAlign w:val="superscript"/>
    </w:rPr>
  </w:style>
  <w:style w:type="character" w:styleId="ad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e"/>
    <w:rsid w:val="00DC3AE5"/>
    <w:pPr>
      <w:ind w:right="-483"/>
      <w:jc w:val="both"/>
    </w:pPr>
    <w:rPr>
      <w:b/>
      <w:bCs/>
    </w:rPr>
  </w:style>
  <w:style w:type="character" w:customStyle="1" w:styleId="ae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List"/>
    <w:basedOn w:val="a0"/>
    <w:rsid w:val="00DC3AE5"/>
    <w:rPr>
      <w:rFonts w:cs="Droid Sans Devanagari"/>
    </w:rPr>
  </w:style>
  <w:style w:type="paragraph" w:styleId="af0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1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2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3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3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qFormat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6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6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7">
    <w:name w:val="footnote text"/>
    <w:basedOn w:val="a"/>
    <w:link w:val="16"/>
    <w:uiPriority w:val="99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7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uiPriority w:val="99"/>
    <w:semiHidden/>
    <w:unhideWhenUsed/>
    <w:rsid w:val="00DC3AE5"/>
  </w:style>
  <w:style w:type="character" w:styleId="afd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DC3AE5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C3AE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2">
    <w:name w:val="footnote reference"/>
    <w:uiPriority w:val="99"/>
    <w:unhideWhenUsed/>
    <w:rsid w:val="00DC3AE5"/>
    <w:rPr>
      <w:vertAlign w:val="superscript"/>
    </w:rPr>
  </w:style>
  <w:style w:type="paragraph" w:styleId="aff3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Strong"/>
    <w:basedOn w:val="a1"/>
    <w:qFormat/>
    <w:rsid w:val="009311B6"/>
    <w:rPr>
      <w:b/>
      <w:bCs/>
    </w:rPr>
  </w:style>
  <w:style w:type="paragraph" w:customStyle="1" w:styleId="justifyfull">
    <w:name w:val="justifyfull"/>
    <w:basedOn w:val="a"/>
    <w:rsid w:val="009311B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311B6"/>
  </w:style>
  <w:style w:type="character" w:customStyle="1" w:styleId="ConsPlusNormal1">
    <w:name w:val="ConsPlusNormal1"/>
    <w:link w:val="ConsPlusNormal"/>
    <w:locked/>
    <w:rsid w:val="00E77EDD"/>
    <w:rPr>
      <w:rFonts w:ascii="Arial" w:eastAsia="Times New Roman" w:hAnsi="Arial" w:cs="Arial"/>
      <w:sz w:val="20"/>
      <w:szCs w:val="20"/>
      <w:lang w:eastAsia="zh-CN"/>
    </w:rPr>
  </w:style>
  <w:style w:type="paragraph" w:styleId="aff5">
    <w:name w:val="Body Text Indent"/>
    <w:basedOn w:val="a"/>
    <w:link w:val="aff6"/>
    <w:uiPriority w:val="99"/>
    <w:unhideWhenUsed/>
    <w:rsid w:val="00526431"/>
    <w:pPr>
      <w:tabs>
        <w:tab w:val="left" w:pos="851"/>
      </w:tabs>
      <w:ind w:firstLine="709"/>
      <w:jc w:val="center"/>
    </w:pPr>
  </w:style>
  <w:style w:type="character" w:customStyle="1" w:styleId="aff6">
    <w:name w:val="Основной текст с отступом Знак"/>
    <w:basedOn w:val="a1"/>
    <w:link w:val="aff5"/>
    <w:uiPriority w:val="99"/>
    <w:rsid w:val="00526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26431"/>
    <w:pPr>
      <w:tabs>
        <w:tab w:val="left" w:pos="851"/>
      </w:tabs>
      <w:ind w:firstLine="709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a1"/>
    <w:link w:val="2"/>
    <w:uiPriority w:val="99"/>
    <w:rsid w:val="0052643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826A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7">
    <w:name w:val="Normal (Web)"/>
    <w:basedOn w:val="a"/>
    <w:uiPriority w:val="99"/>
    <w:semiHidden/>
    <w:unhideWhenUsed/>
    <w:rsid w:val="008423C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8423C6"/>
    <w:pPr>
      <w:spacing w:before="100" w:beforeAutospacing="1" w:after="100" w:afterAutospacing="1"/>
    </w:pPr>
  </w:style>
  <w:style w:type="paragraph" w:customStyle="1" w:styleId="s16">
    <w:name w:val="s_16"/>
    <w:basedOn w:val="a"/>
    <w:rsid w:val="00D3158B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D3158B"/>
    <w:pPr>
      <w:spacing w:before="100" w:beforeAutospacing="1" w:after="100" w:afterAutospacing="1"/>
    </w:pPr>
  </w:style>
  <w:style w:type="paragraph" w:styleId="aff8">
    <w:name w:val="List Paragraph"/>
    <w:basedOn w:val="a"/>
    <w:uiPriority w:val="34"/>
    <w:qFormat/>
    <w:rsid w:val="00D315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6">
    <w:name w:val="p6"/>
    <w:basedOn w:val="a"/>
    <w:uiPriority w:val="99"/>
    <w:rsid w:val="009B4DAE"/>
    <w:pPr>
      <w:spacing w:before="100" w:beforeAutospacing="1" w:after="100" w:afterAutospacing="1"/>
    </w:pPr>
  </w:style>
  <w:style w:type="character" w:customStyle="1" w:styleId="s10">
    <w:name w:val="s1"/>
    <w:basedOn w:val="a1"/>
    <w:uiPriority w:val="99"/>
    <w:rsid w:val="009B4DAE"/>
    <w:rPr>
      <w:rFonts w:ascii="Times New Roman" w:hAnsi="Times New Roman" w:cs="Times New Roman" w:hint="default"/>
    </w:rPr>
  </w:style>
  <w:style w:type="paragraph" w:styleId="a9">
    <w:name w:val="Title"/>
    <w:basedOn w:val="a"/>
    <w:link w:val="a8"/>
    <w:uiPriority w:val="10"/>
    <w:qFormat/>
    <w:rsid w:val="00C452A5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7">
    <w:name w:val="Название Знак1"/>
    <w:basedOn w:val="a1"/>
    <w:link w:val="a9"/>
    <w:uiPriority w:val="10"/>
    <w:rsid w:val="00C45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360">
          <w:marLeft w:val="0"/>
          <w:marRight w:val="0"/>
          <w:marTop w:val="626"/>
          <w:marBottom w:val="9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EC6F69734824214B1724EC9E4F8B3DA60EEB3C72FF4832F023E04256D82C45E6FF4409AAD6B03AAD6CE7B294131C5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B04FFC37F15BE886FC407999F4C31BB1C3158BA7A7CD4C85983D1FAAF85556B3537ECA4BBBB4091D0EEF7E758D10689B97E2FC42D8786DZCFE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764C86157EA4555D2A93787F87705CC8387FD5F35B8CC7114AFF2A1CC5238D8AAC98ADB03A1094AA13A68BBEsFK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764C86157EA4555D2A93787F87705CC8387AD0F7588CC7114AFF2A1CC5238D8AAC98ADB03A1094AA13A68BBEsFK2G" TargetMode="External"/><Relationship Id="rId10" Type="http://schemas.openxmlformats.org/officeDocument/2006/relationships/hyperlink" Target="consultantplus://offline/ref=0F764C86157EA4555D2A93787F87705CC83A7FD7F4588CC7114AFF2A1CC5238D8AAC98ADB03A1094AA13A68BBEsFK2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764C86157EA4555D2A93787F87705CC83B79D0F2578CC7114AFF2A1CC5238D8AAC98ADB03A1094AA13A68BBEsFK2G" TargetMode="External"/><Relationship Id="rId14" Type="http://schemas.openxmlformats.org/officeDocument/2006/relationships/hyperlink" Target="consultantplus://offline/ref=FEC6F69734824214B1724EC9E4F8B3DA61E7B0CE2CF6832F023E04256D82C45E7DF41896AD6318AADBDB2D780449BC96449EF8F8F010F6DC32C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ixi/BpeiZo3K9Pzl9zh+7PsT4uJPT8/0QUJRshZHwEE=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vIfgxIfKQIoLC7UODkMTSz9Kj82XhJO+6AUMLDxUK6jyqkZXfhI+BAseMBudz+mN
bMFDPUwyMjt30t0Ca5QmWA==</SignatureValue>
  <KeyInfo>
    <X509Data>
      <X509Certificate>MIIKGDCCCcWgAwIBAgIQWd70MRhzp/T3N4iRrWra7jAKBggqhQMHAQEDAjCCAVcx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0YHQuNC4MB4XDTI0MDUyMjA2MzI1N1oXDTI1MDgxNTA2MzI1N1owggMcMQswCQYD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DPAkw0rtbPYh5VWdd/T06nIjNZE=</DigestValue>
      </Reference>
      <Reference URI="/word/document.xml?ContentType=application/vnd.openxmlformats-officedocument.wordprocessingml.document.main+xml">
        <DigestMethod Algorithm="http://www.w3.org/2000/09/xmldsig#sha1"/>
        <DigestValue>XrZy+yP2hih6YmllYA/wY6QgAKI=</DigestValue>
      </Reference>
      <Reference URI="/word/endnotes.xml?ContentType=application/vnd.openxmlformats-officedocument.wordprocessingml.endnotes+xml">
        <DigestMethod Algorithm="http://www.w3.org/2000/09/xmldsig#sha1"/>
        <DigestValue>MBh2gcp1aCRylg0WXpJ/5FJ/HJs=</DigestValue>
      </Reference>
      <Reference URI="/word/fontTable.xml?ContentType=application/vnd.openxmlformats-officedocument.wordprocessingml.fontTable+xml">
        <DigestMethod Algorithm="http://www.w3.org/2000/09/xmldsig#sha1"/>
        <DigestValue>P/bBc17NF13zI+rMhahvAvJqLp8=</DigestValue>
      </Reference>
      <Reference URI="/word/footnotes.xml?ContentType=application/vnd.openxmlformats-officedocument.wordprocessingml.footnotes+xml">
        <DigestMethod Algorithm="http://www.w3.org/2000/09/xmldsig#sha1"/>
        <DigestValue>TjWMIyL8EuR0iIDxtTlYQ8i+aV4=</DigestValue>
      </Reference>
      <Reference URI="/word/header1.xml?ContentType=application/vnd.openxmlformats-officedocument.wordprocessingml.header+xml">
        <DigestMethod Algorithm="http://www.w3.org/2000/09/xmldsig#sha1"/>
        <DigestValue>eOPlpOfM5+G4eAQsknzeLdNooFc=</DigestValue>
      </Reference>
      <Reference URI="/word/header2.xml?ContentType=application/vnd.openxmlformats-officedocument.wordprocessingml.header+xml">
        <DigestMethod Algorithm="http://www.w3.org/2000/09/xmldsig#sha1"/>
        <DigestValue>CwlKckscGaNsvttUEmWEYRzcj5I=</DigestValue>
      </Reference>
      <Reference URI="/word/media/image1.jpeg?ContentType=image/jpeg">
        <DigestMethod Algorithm="http://www.w3.org/2000/09/xmldsig#sha1"/>
        <DigestValue>3UWj3+doXOk/GxSaDhnHeB2sH/g=</DigestValue>
      </Reference>
      <Reference URI="/word/numbering.xml?ContentType=application/vnd.openxmlformats-officedocument.wordprocessingml.numbering+xml">
        <DigestMethod Algorithm="http://www.w3.org/2000/09/xmldsig#sha1"/>
        <DigestValue>jXLDbBPpxIEPr8ALxlL+dbNswC4=</DigestValue>
      </Reference>
      <Reference URI="/word/settings.xml?ContentType=application/vnd.openxmlformats-officedocument.wordprocessingml.settings+xml">
        <DigestMethod Algorithm="http://www.w3.org/2000/09/xmldsig#sha1"/>
        <DigestValue>/ikfIl7xcWaCzdFIM7FjQAwcEIo=</DigestValue>
      </Reference>
      <Reference URI="/word/styles.xml?ContentType=application/vnd.openxmlformats-officedocument.wordprocessingml.styles+xml">
        <DigestMethod Algorithm="http://www.w3.org/2000/09/xmldsig#sha1"/>
        <DigestValue>lZL+k9jYVWCGTpCAoZvFVaFjZvg=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zY4gBZMW1JB8bRLypLkn/FydNek=</DigestValue>
      </Reference>
    </Manifest>
    <SignatureProperties>
      <SignatureProperty Id="idSignatureTime" Target="#idPackageSignature">
        <mdssi:SignatureTime>
          <mdssi:Format>YYYY-MM-DDThh:mm:ssTZD</mdssi:Format>
          <mdssi:Value>2024-07-03T08:26:59Z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C0D3B-7702-4DA1-B2E8-AADA73E9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1</Pages>
  <Words>3441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101</cp:revision>
  <cp:lastPrinted>2024-06-10T07:05:00Z</cp:lastPrinted>
  <dcterms:created xsi:type="dcterms:W3CDTF">2021-08-23T11:13:00Z</dcterms:created>
  <dcterms:modified xsi:type="dcterms:W3CDTF">2024-06-11T01:49:00Z</dcterms:modified>
</cp:coreProperties>
</file>