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14"/>
        <w:tblOverlap w:val="never"/>
        <w:tblW w:w="10348" w:type="dxa"/>
        <w:tblLook w:val="04A0" w:firstRow="1" w:lastRow="0" w:firstColumn="1" w:lastColumn="0" w:noHBand="0" w:noVBand="1"/>
      </w:tblPr>
      <w:tblGrid>
        <w:gridCol w:w="4785"/>
        <w:gridCol w:w="5563"/>
      </w:tblGrid>
      <w:tr w:rsidR="00371C75" w:rsidRPr="002C714C" w:rsidTr="00371C75">
        <w:trPr>
          <w:trHeight w:val="4253"/>
        </w:trPr>
        <w:tc>
          <w:tcPr>
            <w:tcW w:w="4785" w:type="dxa"/>
          </w:tcPr>
          <w:p w:rsidR="00371C75" w:rsidRPr="002C714C" w:rsidRDefault="00371C75" w:rsidP="00371C75">
            <w:pPr>
              <w:spacing w:after="0" w:line="0" w:lineRule="atLeast"/>
              <w:jc w:val="center"/>
              <w:rPr>
                <w:rFonts w:ascii="Times New Roman" w:eastAsia="Times New Roman" w:hAnsi="Times New Roman" w:cs="Times New Roman"/>
                <w:lang w:eastAsia="en-US"/>
              </w:rPr>
            </w:pPr>
          </w:p>
        </w:tc>
        <w:tc>
          <w:tcPr>
            <w:tcW w:w="5563" w:type="dxa"/>
          </w:tcPr>
          <w:p w:rsidR="00371C75" w:rsidRPr="002C714C" w:rsidRDefault="00371C75" w:rsidP="00371C75">
            <w:pPr>
              <w:pStyle w:val="a4"/>
              <w:spacing w:line="0" w:lineRule="atLeast"/>
              <w:ind w:left="352" w:right="-534"/>
              <w:jc w:val="left"/>
              <w:rPr>
                <w:rFonts w:ascii="Times New Roman" w:hAnsi="Times New Roman"/>
                <w:sz w:val="26"/>
                <w:szCs w:val="26"/>
                <w:lang w:eastAsia="en-US"/>
              </w:rPr>
            </w:pPr>
          </w:p>
        </w:tc>
      </w:tr>
    </w:tbl>
    <w:p w:rsidR="0066759D" w:rsidRPr="0066759D" w:rsidRDefault="0066759D" w:rsidP="00371C75">
      <w:pPr>
        <w:tabs>
          <w:tab w:val="left" w:pos="600"/>
        </w:tabs>
        <w:jc w:val="center"/>
        <w:rPr>
          <w:rFonts w:ascii="Times New Roman" w:hAnsi="Times New Roman" w:cs="Times New Roman"/>
          <w:sz w:val="24"/>
          <w:szCs w:val="24"/>
        </w:rPr>
      </w:pPr>
      <w:r w:rsidRPr="0066759D">
        <w:rPr>
          <w:rFonts w:ascii="Times New Roman" w:hAnsi="Times New Roman" w:cs="Times New Roman"/>
          <w:sz w:val="24"/>
          <w:szCs w:val="24"/>
        </w:rPr>
        <w:t>ИЗВЕЩЕНИЕ О ПРОДАЖЕ МУНИЦИПАЛЬНОГО ИМУЩЕСТВА</w:t>
      </w:r>
    </w:p>
    <w:p w:rsidR="0066759D" w:rsidRPr="0066759D" w:rsidRDefault="0066759D" w:rsidP="0066759D">
      <w:pPr>
        <w:tabs>
          <w:tab w:val="left" w:pos="567"/>
        </w:tabs>
        <w:spacing w:after="0" w:line="240" w:lineRule="auto"/>
        <w:jc w:val="both"/>
        <w:rPr>
          <w:rFonts w:ascii="Times New Roman" w:eastAsia="Calibri" w:hAnsi="Times New Roman" w:cs="Times New Roman"/>
          <w:sz w:val="24"/>
          <w:szCs w:val="24"/>
          <w:lang w:eastAsia="en-US"/>
        </w:rPr>
      </w:pPr>
    </w:p>
    <w:p w:rsidR="0066759D" w:rsidRPr="0066759D" w:rsidRDefault="0066759D" w:rsidP="0066759D">
      <w:pPr>
        <w:tabs>
          <w:tab w:val="left" w:pos="567"/>
        </w:tabs>
        <w:spacing w:after="0" w:line="240" w:lineRule="auto"/>
        <w:ind w:firstLine="567"/>
        <w:jc w:val="both"/>
        <w:rPr>
          <w:rFonts w:ascii="Times New Roman" w:eastAsia="Calibri" w:hAnsi="Times New Roman" w:cs="Times New Roman"/>
          <w:sz w:val="24"/>
          <w:szCs w:val="24"/>
          <w:lang w:eastAsia="en-US"/>
        </w:rPr>
      </w:pPr>
      <w:r w:rsidRPr="0066759D">
        <w:rPr>
          <w:rFonts w:ascii="Times New Roman" w:eastAsia="Calibri" w:hAnsi="Times New Roman" w:cs="Times New Roman"/>
          <w:sz w:val="24"/>
          <w:szCs w:val="24"/>
          <w:lang w:eastAsia="en-US"/>
        </w:rPr>
        <w:t xml:space="preserve">Администрация Вершино-Биджинского сельсовета Усть-Абаканского района Республики Хакасия в соответствии с Прогнозным планом (программой) </w:t>
      </w:r>
      <w:proofErr w:type="gramStart"/>
      <w:r w:rsidRPr="0066759D">
        <w:rPr>
          <w:rFonts w:ascii="Times New Roman" w:eastAsia="Calibri" w:hAnsi="Times New Roman" w:cs="Times New Roman"/>
          <w:sz w:val="24"/>
          <w:szCs w:val="24"/>
          <w:lang w:eastAsia="en-US"/>
        </w:rPr>
        <w:t>приватизации  муниципального</w:t>
      </w:r>
      <w:proofErr w:type="gramEnd"/>
      <w:r w:rsidRPr="0066759D">
        <w:rPr>
          <w:rFonts w:ascii="Times New Roman" w:eastAsia="Calibri" w:hAnsi="Times New Roman" w:cs="Times New Roman"/>
          <w:sz w:val="24"/>
          <w:szCs w:val="24"/>
          <w:lang w:eastAsia="en-US"/>
        </w:rPr>
        <w:t xml:space="preserve"> имущества муниципального образования </w:t>
      </w:r>
      <w:proofErr w:type="spellStart"/>
      <w:r w:rsidRPr="0066759D">
        <w:rPr>
          <w:rFonts w:ascii="Times New Roman" w:eastAsia="Calibri" w:hAnsi="Times New Roman" w:cs="Times New Roman"/>
          <w:sz w:val="24"/>
          <w:szCs w:val="24"/>
          <w:lang w:eastAsia="en-US"/>
        </w:rPr>
        <w:t>Вершино</w:t>
      </w:r>
      <w:proofErr w:type="spellEnd"/>
      <w:r w:rsidRPr="0066759D">
        <w:rPr>
          <w:rFonts w:ascii="Times New Roman" w:eastAsia="Calibri" w:hAnsi="Times New Roman" w:cs="Times New Roman"/>
          <w:sz w:val="24"/>
          <w:szCs w:val="24"/>
          <w:lang w:eastAsia="en-US"/>
        </w:rPr>
        <w:t xml:space="preserve">-Биджинский сельсовет на 2020 год, извещает о проведении продажи муниципального движимого имущества посредством публичного предложения: </w:t>
      </w:r>
    </w:p>
    <w:p w:rsidR="0066759D" w:rsidRPr="0066759D" w:rsidRDefault="0066759D" w:rsidP="0066759D">
      <w:pPr>
        <w:autoSpaceDE w:val="0"/>
        <w:autoSpaceDN w:val="0"/>
        <w:adjustRightInd w:val="0"/>
        <w:spacing w:after="0" w:line="240" w:lineRule="auto"/>
        <w:ind w:right="-1" w:firstLine="567"/>
        <w:jc w:val="both"/>
        <w:rPr>
          <w:rFonts w:ascii="Times New Roman" w:hAnsi="Times New Roman" w:cs="Times New Roman"/>
          <w:b/>
          <w:sz w:val="24"/>
          <w:szCs w:val="24"/>
        </w:rPr>
      </w:pPr>
      <w:r w:rsidRPr="0066759D">
        <w:rPr>
          <w:rFonts w:ascii="Times New Roman" w:hAnsi="Times New Roman" w:cs="Times New Roman"/>
          <w:b/>
          <w:sz w:val="24"/>
          <w:szCs w:val="24"/>
        </w:rPr>
        <w:t>Лот № 1</w:t>
      </w:r>
      <w:r w:rsidRPr="0066759D">
        <w:rPr>
          <w:rFonts w:ascii="Times New Roman" w:hAnsi="Times New Roman" w:cs="Times New Roman"/>
          <w:sz w:val="26"/>
          <w:szCs w:val="26"/>
        </w:rPr>
        <w:t xml:space="preserve"> </w:t>
      </w:r>
      <w:r w:rsidRPr="0066759D">
        <w:rPr>
          <w:rFonts w:ascii="Times New Roman" w:hAnsi="Times New Roman" w:cs="Times New Roman"/>
          <w:b/>
          <w:sz w:val="24"/>
          <w:szCs w:val="24"/>
        </w:rPr>
        <w:t>Транспортное средство, модель ГАЗ САЗ 3507-01, 1993 года выпуска, идентификационный но</w:t>
      </w:r>
      <w:bookmarkStart w:id="0" w:name="_GoBack"/>
      <w:bookmarkEnd w:id="0"/>
      <w:r w:rsidRPr="0066759D">
        <w:rPr>
          <w:rFonts w:ascii="Times New Roman" w:hAnsi="Times New Roman" w:cs="Times New Roman"/>
          <w:b/>
          <w:sz w:val="24"/>
          <w:szCs w:val="24"/>
        </w:rPr>
        <w:t>мер (</w:t>
      </w:r>
      <w:r w:rsidRPr="0066759D">
        <w:rPr>
          <w:rFonts w:ascii="Times New Roman" w:hAnsi="Times New Roman" w:cs="Times New Roman"/>
          <w:b/>
          <w:sz w:val="24"/>
          <w:szCs w:val="24"/>
          <w:lang w:val="en-US"/>
        </w:rPr>
        <w:t>VIN</w:t>
      </w:r>
      <w:r w:rsidRPr="0066759D">
        <w:rPr>
          <w:rFonts w:ascii="Times New Roman" w:hAnsi="Times New Roman" w:cs="Times New Roman"/>
          <w:b/>
          <w:sz w:val="24"/>
          <w:szCs w:val="24"/>
        </w:rPr>
        <w:t>) ХТН330720</w:t>
      </w:r>
      <w:r w:rsidRPr="0066759D">
        <w:rPr>
          <w:rFonts w:ascii="Times New Roman" w:hAnsi="Times New Roman" w:cs="Times New Roman"/>
          <w:b/>
          <w:sz w:val="24"/>
          <w:szCs w:val="24"/>
          <w:lang w:val="en-US"/>
        </w:rPr>
        <w:t>N</w:t>
      </w:r>
      <w:r w:rsidRPr="0066759D">
        <w:rPr>
          <w:rFonts w:ascii="Times New Roman" w:hAnsi="Times New Roman" w:cs="Times New Roman"/>
          <w:b/>
          <w:sz w:val="24"/>
          <w:szCs w:val="24"/>
        </w:rPr>
        <w:t>1408958, (тип ТС) грузовой самосвал., модель, номер двигателя, - 511.10 -25902, кузов (коляска) отсутствует, цвет кузова (кабины) синий.</w:t>
      </w:r>
    </w:p>
    <w:p w:rsidR="0066759D" w:rsidRPr="0066759D" w:rsidRDefault="0066759D" w:rsidP="0066759D">
      <w:pPr>
        <w:autoSpaceDE w:val="0"/>
        <w:autoSpaceDN w:val="0"/>
        <w:adjustRightInd w:val="0"/>
        <w:spacing w:after="0" w:line="240" w:lineRule="auto"/>
        <w:ind w:right="-1" w:firstLine="567"/>
        <w:jc w:val="both"/>
        <w:rPr>
          <w:rFonts w:ascii="Times New Roman" w:hAnsi="Times New Roman" w:cs="Times New Roman"/>
          <w:sz w:val="26"/>
          <w:szCs w:val="26"/>
        </w:rPr>
      </w:pPr>
    </w:p>
    <w:p w:rsidR="0066759D" w:rsidRPr="0066759D" w:rsidRDefault="0066759D" w:rsidP="0066759D">
      <w:pPr>
        <w:autoSpaceDE w:val="0"/>
        <w:autoSpaceDN w:val="0"/>
        <w:adjustRightInd w:val="0"/>
        <w:spacing w:after="0" w:line="0" w:lineRule="atLeast"/>
        <w:ind w:firstLine="567"/>
        <w:jc w:val="both"/>
        <w:rPr>
          <w:rFonts w:ascii="Times New Roman" w:hAnsi="Times New Roman" w:cs="Times New Roman"/>
          <w:sz w:val="24"/>
          <w:szCs w:val="24"/>
        </w:rPr>
      </w:pPr>
      <w:r w:rsidRPr="0066759D">
        <w:rPr>
          <w:rFonts w:ascii="Times New Roman" w:hAnsi="Times New Roman" w:cs="Times New Roman"/>
          <w:sz w:val="24"/>
          <w:szCs w:val="24"/>
        </w:rPr>
        <w:t xml:space="preserve">Место нахождения ТС: Республика Хакасия, Усть-Абаканский район, </w:t>
      </w:r>
      <w:proofErr w:type="spellStart"/>
      <w:r w:rsidRPr="0066759D">
        <w:rPr>
          <w:rFonts w:ascii="Times New Roman" w:hAnsi="Times New Roman" w:cs="Times New Roman"/>
          <w:sz w:val="24"/>
          <w:szCs w:val="24"/>
        </w:rPr>
        <w:t>с.Вершино-Биджа</w:t>
      </w:r>
      <w:proofErr w:type="spellEnd"/>
      <w:r w:rsidRPr="0066759D">
        <w:rPr>
          <w:rFonts w:ascii="Times New Roman" w:hAnsi="Times New Roman" w:cs="Times New Roman"/>
          <w:sz w:val="24"/>
          <w:szCs w:val="24"/>
        </w:rPr>
        <w:t>, ул. 30 лет Победы, 81.</w:t>
      </w:r>
    </w:p>
    <w:p w:rsidR="0066759D" w:rsidRPr="0066759D" w:rsidRDefault="0066759D" w:rsidP="0066759D">
      <w:pPr>
        <w:spacing w:after="0" w:line="0" w:lineRule="atLeast"/>
        <w:ind w:firstLine="567"/>
        <w:jc w:val="both"/>
        <w:rPr>
          <w:rFonts w:ascii="Times New Roman" w:eastAsia="Calibri" w:hAnsi="Times New Roman" w:cs="Times New Roman"/>
          <w:sz w:val="24"/>
          <w:szCs w:val="24"/>
          <w:lang w:eastAsia="en-US"/>
        </w:rPr>
      </w:pPr>
      <w:r w:rsidRPr="0066759D">
        <w:rPr>
          <w:rFonts w:ascii="Times New Roman" w:eastAsia="Calibri" w:hAnsi="Times New Roman" w:cs="Times New Roman"/>
          <w:sz w:val="24"/>
          <w:szCs w:val="24"/>
          <w:lang w:eastAsia="en-US"/>
        </w:rPr>
        <w:t xml:space="preserve">Начальная цена – 152 000,00 </w:t>
      </w:r>
      <w:proofErr w:type="gramStart"/>
      <w:r w:rsidRPr="0066759D">
        <w:rPr>
          <w:rFonts w:ascii="Times New Roman" w:eastAsia="Calibri" w:hAnsi="Times New Roman" w:cs="Times New Roman"/>
          <w:sz w:val="24"/>
          <w:szCs w:val="24"/>
          <w:lang w:eastAsia="en-US"/>
        </w:rPr>
        <w:t xml:space="preserve">рублей </w:t>
      </w:r>
      <w:r w:rsidRPr="0066759D">
        <w:rPr>
          <w:rFonts w:ascii="Times New Roman" w:eastAsia="Calibri" w:hAnsi="Times New Roman" w:cs="Times New Roman"/>
          <w:bCs/>
          <w:sz w:val="24"/>
          <w:szCs w:val="24"/>
          <w:lang w:eastAsia="en-US"/>
        </w:rPr>
        <w:t> </w:t>
      </w:r>
      <w:r w:rsidRPr="0066759D">
        <w:rPr>
          <w:rFonts w:ascii="Times New Roman" w:eastAsia="Calibri" w:hAnsi="Times New Roman" w:cs="Times New Roman"/>
          <w:sz w:val="24"/>
          <w:szCs w:val="24"/>
          <w:lang w:eastAsia="en-US"/>
        </w:rPr>
        <w:t>(</w:t>
      </w:r>
      <w:proofErr w:type="gramEnd"/>
      <w:r w:rsidRPr="0066759D">
        <w:rPr>
          <w:rFonts w:ascii="Times New Roman" w:eastAsia="Calibri" w:hAnsi="Times New Roman" w:cs="Times New Roman"/>
          <w:sz w:val="24"/>
          <w:szCs w:val="24"/>
          <w:lang w:eastAsia="en-US"/>
        </w:rPr>
        <w:t>НДС не предусмотрен).</w:t>
      </w:r>
    </w:p>
    <w:p w:rsidR="0066759D" w:rsidRPr="0066759D" w:rsidRDefault="0066759D" w:rsidP="00854EBC">
      <w:pPr>
        <w:spacing w:after="0" w:line="0" w:lineRule="atLeast"/>
        <w:ind w:firstLine="567"/>
        <w:jc w:val="both"/>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Величина снижения цены первоначального предложения («шаг понижения») составляет 15 200,00 рублей.</w:t>
      </w:r>
    </w:p>
    <w:p w:rsidR="0066759D" w:rsidRPr="0066759D" w:rsidRDefault="0066759D" w:rsidP="0066759D">
      <w:pPr>
        <w:spacing w:after="0" w:line="0" w:lineRule="atLeast"/>
        <w:ind w:firstLine="567"/>
        <w:jc w:val="both"/>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Величина повышения цены («шаг аукциона») составляет 7600,00 рублей.</w:t>
      </w:r>
    </w:p>
    <w:p w:rsidR="0066759D" w:rsidRPr="0066759D" w:rsidRDefault="0066759D" w:rsidP="0066759D">
      <w:pPr>
        <w:spacing w:after="0" w:line="0" w:lineRule="atLeast"/>
        <w:ind w:firstLine="567"/>
        <w:jc w:val="both"/>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Минимальная цена предложения, по которой может быть продано транспортное средство (цена отсечения), составляет 76000,00 рублей</w:t>
      </w:r>
    </w:p>
    <w:p w:rsidR="0066759D" w:rsidRPr="0066759D" w:rsidRDefault="0066759D" w:rsidP="0066759D">
      <w:pPr>
        <w:spacing w:after="0" w:line="0" w:lineRule="atLeast"/>
        <w:ind w:firstLine="567"/>
        <w:jc w:val="both"/>
        <w:rPr>
          <w:rFonts w:ascii="Times New Roman" w:eastAsia="Times New Roman" w:hAnsi="Times New Roman" w:cs="Times New Roman"/>
          <w:color w:val="000000"/>
          <w:sz w:val="24"/>
          <w:szCs w:val="24"/>
        </w:rPr>
      </w:pPr>
      <w:r w:rsidRPr="0066759D">
        <w:rPr>
          <w:rFonts w:ascii="Times New Roman" w:eastAsia="Times New Roman" w:hAnsi="Times New Roman" w:cs="Times New Roman"/>
          <w:sz w:val="24"/>
          <w:szCs w:val="24"/>
        </w:rPr>
        <w:t xml:space="preserve">Размер задатка </w:t>
      </w:r>
      <w:r w:rsidRPr="0066759D">
        <w:rPr>
          <w:rFonts w:ascii="Times New Roman" w:eastAsia="Times New Roman" w:hAnsi="Times New Roman" w:cs="Times New Roman"/>
          <w:color w:val="000000"/>
          <w:sz w:val="24"/>
          <w:szCs w:val="24"/>
        </w:rPr>
        <w:t>– 30400,00 рублей.</w:t>
      </w:r>
    </w:p>
    <w:p w:rsidR="0066759D" w:rsidRPr="0066759D" w:rsidRDefault="0066759D" w:rsidP="0066759D">
      <w:pPr>
        <w:spacing w:after="0" w:line="0" w:lineRule="atLeast"/>
        <w:ind w:firstLine="567"/>
        <w:jc w:val="both"/>
        <w:rPr>
          <w:rFonts w:ascii="Times New Roman" w:eastAsia="Times New Roman" w:hAnsi="Times New Roman" w:cs="Times New Roman"/>
          <w:color w:val="000000"/>
          <w:sz w:val="24"/>
          <w:szCs w:val="24"/>
        </w:rPr>
      </w:pPr>
      <w:r w:rsidRPr="0066759D">
        <w:rPr>
          <w:rFonts w:ascii="Times New Roman" w:eastAsia="Times New Roman" w:hAnsi="Times New Roman" w:cs="Times New Roman"/>
          <w:bCs/>
          <w:color w:val="000000"/>
          <w:sz w:val="24"/>
          <w:szCs w:val="24"/>
        </w:rPr>
        <w:t>Форма подачи предложений по цене – открытая.</w:t>
      </w:r>
    </w:p>
    <w:p w:rsidR="0066759D" w:rsidRPr="0066759D" w:rsidRDefault="0066759D" w:rsidP="0066759D">
      <w:pPr>
        <w:spacing w:after="0" w:line="0" w:lineRule="atLeast"/>
        <w:ind w:firstLine="567"/>
        <w:jc w:val="both"/>
        <w:rPr>
          <w:rFonts w:ascii="Times New Roman" w:eastAsia="Calibri" w:hAnsi="Times New Roman" w:cs="Times New Roman"/>
          <w:color w:val="000000"/>
          <w:sz w:val="24"/>
          <w:szCs w:val="24"/>
          <w:lang w:eastAsia="en-US"/>
        </w:rPr>
      </w:pPr>
      <w:r w:rsidRPr="0066759D">
        <w:rPr>
          <w:rFonts w:ascii="Times New Roman" w:eastAsia="Calibri" w:hAnsi="Times New Roman" w:cs="Times New Roman"/>
          <w:color w:val="000000"/>
          <w:sz w:val="24"/>
          <w:szCs w:val="24"/>
          <w:lang w:eastAsia="en-US"/>
        </w:rPr>
        <w:t xml:space="preserve">По лотам № 1 аукцион, назначенный на </w:t>
      </w:r>
      <w:r w:rsidRPr="0066759D">
        <w:rPr>
          <w:rFonts w:ascii="Times New Roman" w:eastAsia="Times New Roman" w:hAnsi="Times New Roman" w:cs="Times New Roman"/>
          <w:sz w:val="24"/>
          <w:szCs w:val="24"/>
        </w:rPr>
        <w:t>17.07.2020</w:t>
      </w:r>
      <w:r w:rsidRPr="0066759D">
        <w:rPr>
          <w:rFonts w:ascii="Times New Roman" w:eastAsia="Calibri" w:hAnsi="Times New Roman" w:cs="Times New Roman"/>
          <w:color w:val="000000"/>
          <w:sz w:val="24"/>
          <w:szCs w:val="24"/>
          <w:lang w:eastAsia="en-US"/>
        </w:rPr>
        <w:t xml:space="preserve">, признан несостоявшимся; </w:t>
      </w:r>
    </w:p>
    <w:p w:rsidR="0066759D" w:rsidRPr="0066759D" w:rsidRDefault="0066759D" w:rsidP="0066759D">
      <w:pPr>
        <w:spacing w:after="0" w:line="0" w:lineRule="atLeast"/>
        <w:ind w:firstLine="567"/>
        <w:jc w:val="both"/>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Продажа посредством публичного предложения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w:t>
      </w:r>
    </w:p>
    <w:p w:rsidR="0066759D" w:rsidRPr="0066759D" w:rsidRDefault="0066759D" w:rsidP="0066759D">
      <w:pPr>
        <w:spacing w:after="0" w:line="0" w:lineRule="atLeast"/>
        <w:jc w:val="both"/>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утвержденного </w:t>
      </w:r>
      <w:hyperlink r:id="rId5" w:anchor="sub_0" w:history="1">
        <w:r w:rsidRPr="0066759D">
          <w:rPr>
            <w:rFonts w:ascii="Times New Roman" w:eastAsia="Calibri" w:hAnsi="Times New Roman" w:cs="Times New Roman"/>
            <w:color w:val="0000FF"/>
            <w:sz w:val="24"/>
            <w:szCs w:val="24"/>
            <w:u w:val="single"/>
            <w:lang w:eastAsia="en-US"/>
          </w:rPr>
          <w:t>постановлением</w:t>
        </w:r>
      </w:hyperlink>
      <w:r w:rsidRPr="0066759D">
        <w:rPr>
          <w:rFonts w:ascii="Times New Roman" w:eastAsia="Times New Roman" w:hAnsi="Times New Roman" w:cs="Times New Roman"/>
          <w:sz w:val="24"/>
          <w:szCs w:val="24"/>
        </w:rPr>
        <w:t> Правительства РФ от 22.07.2002 № 549.</w:t>
      </w:r>
      <w:r w:rsidRPr="0066759D">
        <w:rPr>
          <w:rFonts w:ascii="Times New Roman" w:eastAsia="Calibri" w:hAnsi="Times New Roman" w:cs="Times New Roman"/>
          <w:color w:val="000000"/>
          <w:sz w:val="24"/>
          <w:szCs w:val="24"/>
          <w:lang w:eastAsia="en-US"/>
        </w:rPr>
        <w:t xml:space="preserve"> </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Извещение о проведении торгов и условиях его проведения является условиями публичной оферты в соответствии со </w:t>
      </w:r>
      <w:hyperlink r:id="rId6" w:history="1">
        <w:r w:rsidRPr="0066759D">
          <w:rPr>
            <w:rFonts w:ascii="Times New Roman" w:eastAsia="Times New Roman" w:hAnsi="Times New Roman" w:cs="Times New Roman"/>
            <w:sz w:val="24"/>
            <w:szCs w:val="24"/>
          </w:rPr>
          <w:t>статьей 437 Гражданского кодекса Российской Федерации</w:t>
        </w:r>
      </w:hyperlink>
      <w:r w:rsidRPr="0066759D">
        <w:rPr>
          <w:rFonts w:ascii="Times New Roman" w:eastAsia="Times New Roman" w:hAnsi="Times New Roman" w:cs="Times New Roman"/>
          <w:sz w:val="24"/>
          <w:szCs w:val="24"/>
        </w:rPr>
        <w:t>. Подача документов на участие в торгах и перечисление задатка являются акцептом такой оферты.</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торгах в соответствии с требованиями документации о проведении торгов посредством публичного предложения соглашение о задатке считается совершенным в письменной форме.</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Задаток для участия в торгах служит обеспечением исполнения обязательства победителя торгов по заключению договора купли-продажи муниципального имущества.</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lastRenderedPageBreak/>
        <w:t>Размер задатка, срок его внесения указаны в извещении о проведении торгов.</w:t>
      </w:r>
      <w:r w:rsidRPr="0066759D">
        <w:rPr>
          <w:rFonts w:ascii="Times New Roman" w:eastAsia="Times New Roman" w:hAnsi="Times New Roman" w:cs="Times New Roman"/>
          <w:sz w:val="24"/>
          <w:szCs w:val="24"/>
        </w:rPr>
        <w:br/>
        <w:t xml:space="preserve">         Сумма задатка НДС не облагается.</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Задаток, внесенный лицом, признанным победителем торгов, иным лицом, с которым заключается договор купли-продажи муниципального имущества, засчитывается в счет исполнения обязательств по договору.</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При уклонении или отказе победителя торгов (единственного участника) от заключения в установленный срок договора победитель торгов (единственный участник) утрачивают право на заключение указанного договора, задаток не возвращается.</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Задаток возвращается электронной площадкой претендентам/участникам торгов в следующем порядке:</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отозвавшим заявки до дня окончания срока приема заявок на участие в торгах - в течение   3 (трех) рабочих дней со дня поступления уведомления об отзыве заявки;</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отозвавшим заявки позднее даты окончания срока приема заявок на участие в торгах - в течение 3 (трех) рабочих дней со дня подписания протокола о результатах торгов;</w:t>
      </w:r>
    </w:p>
    <w:p w:rsidR="0066759D" w:rsidRPr="0066759D" w:rsidRDefault="0066759D" w:rsidP="0066759D">
      <w:pPr>
        <w:spacing w:after="0" w:line="240" w:lineRule="auto"/>
        <w:ind w:left="708" w:hanging="141"/>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случае возврата заявки, поданной позже установленного срока окончания подачи </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заявок, - в течение 3 (трех) рабочих дней со дня оформления протокола рассмотрения заявок;</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не допущенным к участию в торгах - в течение 3 (трех) рабочих дней со дня оформления протокола рассмотрения заявок;</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участвовавшим в торгах, но не ставшим победителями - в течение 3 (трех) рабочих дней со дня подписания протокола о результатах торгов.</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заявка на участие в торгах;</w:t>
      </w:r>
    </w:p>
    <w:p w:rsidR="0066759D" w:rsidRPr="0066759D" w:rsidRDefault="0066759D" w:rsidP="0066759D">
      <w:pPr>
        <w:spacing w:after="0" w:line="240" w:lineRule="auto"/>
        <w:ind w:left="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-копии документов, удостоверяющих личность заявителя (для граждан);</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w:t>
      </w:r>
      <w:proofErr w:type="gramStart"/>
      <w:r w:rsidRPr="0066759D">
        <w:rPr>
          <w:rFonts w:ascii="Times New Roman" w:eastAsia="Times New Roman" w:hAnsi="Times New Roman" w:cs="Times New Roman"/>
          <w:sz w:val="24"/>
          <w:szCs w:val="24"/>
        </w:rPr>
        <w:t>надлежащим образом</w:t>
      </w:r>
      <w:proofErr w:type="gramEnd"/>
      <w:r w:rsidRPr="0066759D">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Доверенность на право участия в торгах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Заявитель подает заявку на участие в торгах (далее - заявка).</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6759D">
        <w:rPr>
          <w:rFonts w:ascii="Times New Roman" w:eastAsia="Times New Roman" w:hAnsi="Times New Roman" w:cs="Times New Roman"/>
          <w:sz w:val="24"/>
          <w:szCs w:val="24"/>
        </w:rPr>
        <w:t>апостилем</w:t>
      </w:r>
      <w:proofErr w:type="spellEnd"/>
      <w:r w:rsidRPr="0066759D">
        <w:rPr>
          <w:rFonts w:ascii="Times New Roman" w:eastAsia="Times New Roman" w:hAnsi="Times New Roman" w:cs="Times New Roman"/>
          <w:sz w:val="24"/>
          <w:szCs w:val="24"/>
        </w:rPr>
        <w:t>, а также иметь нотариально заверенный перевод на русский язык, если иное не предусмотрено международным договором Российской Федерации.</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Заявка с прилагаемыми к ней документами в части их оформления и содержания должны соответствовать требованиям, указанным в настоящей документации о торгах, и требованиям законодательства Российской Федерации.</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Сведения, которые содержатся в заявке с прилагаемыми к ней документами не должны допускать двусмысленного толкования.</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Заявка с прилагаемыми к ней документами должна быть заполнена по всем пунктам.</w:t>
      </w:r>
      <w:r w:rsidRPr="0066759D">
        <w:rPr>
          <w:rFonts w:ascii="Times New Roman" w:eastAsia="Times New Roman" w:hAnsi="Times New Roman" w:cs="Times New Roman"/>
          <w:sz w:val="24"/>
          <w:szCs w:val="24"/>
        </w:rPr>
        <w:br/>
      </w:r>
    </w:p>
    <w:p w:rsidR="0066759D" w:rsidRPr="0066759D" w:rsidRDefault="0066759D" w:rsidP="0066759D">
      <w:pPr>
        <w:tabs>
          <w:tab w:val="left" w:pos="567"/>
        </w:tabs>
        <w:spacing w:after="0" w:line="0" w:lineRule="atLeast"/>
        <w:ind w:firstLine="567"/>
        <w:jc w:val="both"/>
        <w:rPr>
          <w:rFonts w:ascii="Times New Roman" w:eastAsia="Calibri" w:hAnsi="Times New Roman" w:cs="Times New Roman"/>
          <w:sz w:val="24"/>
          <w:szCs w:val="24"/>
        </w:rPr>
      </w:pPr>
      <w:r w:rsidRPr="0066759D">
        <w:rPr>
          <w:rFonts w:ascii="Calibri" w:eastAsia="Calibri" w:hAnsi="Calibri" w:cs="Times New Roman"/>
          <w:lang w:eastAsia="en-US"/>
        </w:rPr>
        <w:t xml:space="preserve">      </w:t>
      </w:r>
      <w:r w:rsidRPr="0066759D">
        <w:rPr>
          <w:rFonts w:ascii="Times New Roman" w:eastAsia="Calibri" w:hAnsi="Times New Roman" w:cs="Times New Roman"/>
          <w:sz w:val="24"/>
          <w:szCs w:val="24"/>
          <w:lang w:eastAsia="en-US"/>
        </w:rPr>
        <w:t xml:space="preserve">Документация об </w:t>
      </w:r>
      <w:proofErr w:type="gramStart"/>
      <w:r w:rsidRPr="0066759D">
        <w:rPr>
          <w:rFonts w:ascii="Times New Roman" w:eastAsia="Calibri" w:hAnsi="Times New Roman" w:cs="Times New Roman"/>
          <w:sz w:val="24"/>
          <w:szCs w:val="24"/>
          <w:lang w:eastAsia="en-US"/>
        </w:rPr>
        <w:t xml:space="preserve">аукционе  </w:t>
      </w:r>
      <w:r w:rsidRPr="0066759D">
        <w:rPr>
          <w:rFonts w:ascii="Times New Roman" w:eastAsia="Times New Roman" w:hAnsi="Times New Roman" w:cs="Times New Roman"/>
          <w:sz w:val="24"/>
          <w:szCs w:val="24"/>
        </w:rPr>
        <w:t>имущества</w:t>
      </w:r>
      <w:proofErr w:type="gramEnd"/>
      <w:r w:rsidRPr="0066759D">
        <w:rPr>
          <w:rFonts w:ascii="Times New Roman" w:eastAsia="Calibri" w:hAnsi="Times New Roman" w:cs="Times New Roman"/>
          <w:sz w:val="24"/>
          <w:szCs w:val="24"/>
        </w:rPr>
        <w:t xml:space="preserve"> размещается на официальном сайте администрации Вершино-Биджинского сельсовета: </w:t>
      </w:r>
      <w:r w:rsidRPr="0066759D">
        <w:rPr>
          <w:rFonts w:ascii="Times New Roman" w:eastAsia="Calibri" w:hAnsi="Times New Roman" w:cs="Times New Roman"/>
          <w:color w:val="0000FF"/>
          <w:u w:val="single"/>
          <w:lang w:val="en-US" w:eastAsia="en-US"/>
        </w:rPr>
        <w:t>http</w:t>
      </w:r>
      <w:r w:rsidRPr="0066759D">
        <w:rPr>
          <w:rFonts w:ascii="Times New Roman" w:eastAsia="Calibri" w:hAnsi="Times New Roman" w:cs="Times New Roman"/>
          <w:color w:val="0000FF"/>
          <w:u w:val="single"/>
          <w:lang w:eastAsia="en-US"/>
        </w:rPr>
        <w:t>://</w:t>
      </w:r>
      <w:proofErr w:type="spellStart"/>
      <w:r w:rsidRPr="0066759D">
        <w:rPr>
          <w:rFonts w:ascii="Times New Roman" w:eastAsia="Calibri" w:hAnsi="Times New Roman" w:cs="Times New Roman"/>
          <w:color w:val="0000FF"/>
          <w:u w:val="single"/>
          <w:lang w:eastAsia="en-US"/>
        </w:rPr>
        <w:t>вершино-биджа</w:t>
      </w:r>
      <w:proofErr w:type="spellEnd"/>
      <w:r w:rsidRPr="0066759D">
        <w:rPr>
          <w:rFonts w:ascii="Times New Roman" w:eastAsia="Calibri" w:hAnsi="Times New Roman" w:cs="Times New Roman"/>
          <w:color w:val="0000FF"/>
          <w:u w:val="single"/>
          <w:lang w:eastAsia="en-US"/>
        </w:rPr>
        <w:t>.</w:t>
      </w:r>
      <w:proofErr w:type="spellStart"/>
      <w:r w:rsidRPr="0066759D">
        <w:rPr>
          <w:rFonts w:ascii="Times New Roman" w:eastAsia="Calibri" w:hAnsi="Times New Roman" w:cs="Times New Roman"/>
          <w:color w:val="0000FF"/>
          <w:u w:val="single"/>
          <w:lang w:val="en-US" w:eastAsia="en-US"/>
        </w:rPr>
        <w:t>su</w:t>
      </w:r>
      <w:proofErr w:type="spellEnd"/>
      <w:r w:rsidRPr="0066759D">
        <w:rPr>
          <w:rFonts w:ascii="Times New Roman" w:eastAsia="Calibri" w:hAnsi="Times New Roman" w:cs="Times New Roman"/>
          <w:color w:val="0000FF"/>
          <w:u w:val="single"/>
          <w:lang w:eastAsia="en-US"/>
        </w:rPr>
        <w:t>/</w:t>
      </w:r>
      <w:r w:rsidRPr="0066759D">
        <w:rPr>
          <w:rFonts w:ascii="Times New Roman" w:eastAsia="Calibri" w:hAnsi="Times New Roman" w:cs="Times New Roman"/>
          <w:sz w:val="24"/>
          <w:szCs w:val="24"/>
        </w:rPr>
        <w:t xml:space="preserve">, на электронной </w:t>
      </w:r>
      <w:r w:rsidRPr="0066759D">
        <w:rPr>
          <w:rFonts w:ascii="Times New Roman" w:eastAsia="Calibri" w:hAnsi="Times New Roman" w:cs="Times New Roman"/>
          <w:sz w:val="24"/>
          <w:szCs w:val="24"/>
        </w:rPr>
        <w:lastRenderedPageBreak/>
        <w:t xml:space="preserve">площадке </w:t>
      </w:r>
      <w:r w:rsidRPr="0066759D">
        <w:rPr>
          <w:rFonts w:ascii="Times New Roman" w:eastAsia="Calibri" w:hAnsi="Times New Roman" w:cs="Times New Roman"/>
          <w:color w:val="0000CC"/>
          <w:sz w:val="24"/>
          <w:szCs w:val="24"/>
          <w:u w:val="single"/>
        </w:rPr>
        <w:t>https://www.rts-tender.ru/login</w:t>
      </w:r>
      <w:r w:rsidRPr="0066759D">
        <w:rPr>
          <w:rFonts w:ascii="Times New Roman" w:eastAsia="Calibri" w:hAnsi="Times New Roman" w:cs="Times New Roman"/>
          <w:color w:val="0000FF"/>
          <w:u w:val="single"/>
          <w:lang w:eastAsia="en-US"/>
        </w:rPr>
        <w:t>,</w:t>
      </w:r>
      <w:r w:rsidRPr="0066759D">
        <w:rPr>
          <w:rFonts w:ascii="Times New Roman" w:eastAsia="Calibri" w:hAnsi="Times New Roman" w:cs="Times New Roman"/>
          <w:sz w:val="24"/>
          <w:szCs w:val="24"/>
        </w:rPr>
        <w:t xml:space="preserve"> и опубликовано в газете «Усть-Абаканские известия».</w:t>
      </w:r>
    </w:p>
    <w:p w:rsidR="0066759D" w:rsidRPr="0066759D" w:rsidRDefault="0066759D" w:rsidP="0066759D">
      <w:pPr>
        <w:tabs>
          <w:tab w:val="left" w:pos="567"/>
        </w:tabs>
        <w:spacing w:after="0" w:line="0" w:lineRule="atLeast"/>
        <w:ind w:firstLine="567"/>
        <w:jc w:val="both"/>
        <w:rPr>
          <w:rFonts w:ascii="Times New Roman" w:eastAsia="Calibri" w:hAnsi="Times New Roman" w:cs="Times New Roman"/>
          <w:sz w:val="24"/>
          <w:szCs w:val="24"/>
        </w:rPr>
      </w:pP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С документацией о проведении торгов можно ознакомиться с даты размещения извещения о проведении торгов на официальном сайте администрации Вершино-Биджинского сельсовета и электронной площадке до даты окончания срока приема заявок на участие в торгах.</w:t>
      </w:r>
      <w:r w:rsidRPr="0066759D">
        <w:rPr>
          <w:rFonts w:ascii="Times New Roman" w:eastAsia="Times New Roman" w:hAnsi="Times New Roman" w:cs="Times New Roman"/>
          <w:sz w:val="24"/>
          <w:szCs w:val="24"/>
        </w:rPr>
        <w:br/>
        <w:t xml:space="preserve">         С условиями договора, заключаемого по итогам проведения торгов, можно ознакомиться на официальном сайте </w:t>
      </w:r>
      <w:proofErr w:type="spellStart"/>
      <w:r w:rsidRPr="0066759D">
        <w:rPr>
          <w:rFonts w:ascii="Times New Roman" w:eastAsia="Times New Roman" w:hAnsi="Times New Roman" w:cs="Times New Roman"/>
          <w:sz w:val="24"/>
          <w:szCs w:val="24"/>
        </w:rPr>
        <w:t>сайте</w:t>
      </w:r>
      <w:proofErr w:type="spellEnd"/>
      <w:r w:rsidRPr="0066759D">
        <w:rPr>
          <w:rFonts w:ascii="Times New Roman" w:eastAsia="Times New Roman" w:hAnsi="Times New Roman" w:cs="Times New Roman"/>
          <w:sz w:val="24"/>
          <w:szCs w:val="24"/>
        </w:rPr>
        <w:t xml:space="preserve"> администрации Вершино-Биджинского сельсовета и электронной площадке.</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Оператор приостанавливает проведение торгов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торгов начинается с того момента, на котором торги были прерваны.</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течение одного часа со времени приостановления торгов Оператор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а также направляет указанную информацию Организатору торгов для внесения в протокол о результатах проведения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Начало приема заявок на участие в торгах – </w:t>
      </w:r>
      <w:r w:rsidR="00371C75">
        <w:rPr>
          <w:rFonts w:ascii="Times New Roman" w:eastAsia="Times New Roman" w:hAnsi="Times New Roman" w:cs="Times New Roman"/>
          <w:sz w:val="24"/>
          <w:szCs w:val="24"/>
        </w:rPr>
        <w:t>09</w:t>
      </w:r>
      <w:r w:rsidRPr="0066759D">
        <w:rPr>
          <w:rFonts w:ascii="Times New Roman" w:eastAsia="Times New Roman" w:hAnsi="Times New Roman" w:cs="Times New Roman"/>
          <w:sz w:val="24"/>
          <w:szCs w:val="24"/>
        </w:rPr>
        <w:t xml:space="preserve"> сентября 2020 года 08 часов 00 минут.</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Дата окончания подачи заявок на </w:t>
      </w:r>
      <w:r w:rsidR="00371C75">
        <w:rPr>
          <w:rFonts w:ascii="Times New Roman" w:eastAsia="Times New Roman" w:hAnsi="Times New Roman" w:cs="Times New Roman"/>
          <w:sz w:val="24"/>
          <w:szCs w:val="24"/>
        </w:rPr>
        <w:t>09</w:t>
      </w:r>
      <w:r w:rsidRPr="0066759D">
        <w:rPr>
          <w:rFonts w:ascii="Times New Roman" w:eastAsia="Times New Roman" w:hAnsi="Times New Roman" w:cs="Times New Roman"/>
          <w:sz w:val="24"/>
          <w:szCs w:val="24"/>
        </w:rPr>
        <w:t xml:space="preserve"> октября 2020 года 17 часов 00 мин.</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Рассмотрение заявок участников торгов – </w:t>
      </w:r>
      <w:r w:rsidR="00C17BA1">
        <w:rPr>
          <w:rFonts w:ascii="Times New Roman" w:eastAsia="Times New Roman" w:hAnsi="Times New Roman" w:cs="Times New Roman"/>
          <w:sz w:val="24"/>
          <w:szCs w:val="24"/>
        </w:rPr>
        <w:t>15</w:t>
      </w:r>
      <w:r w:rsidRPr="0066759D">
        <w:rPr>
          <w:rFonts w:ascii="Times New Roman" w:eastAsia="Times New Roman" w:hAnsi="Times New Roman" w:cs="Times New Roman"/>
          <w:sz w:val="24"/>
          <w:szCs w:val="24"/>
        </w:rPr>
        <w:t xml:space="preserve"> октября 2020 года 10 часов 00 мин. </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Проведение торгов (дата и время начала приема предложений от участников торгов) – </w:t>
      </w:r>
      <w:r w:rsidR="00C17BA1">
        <w:rPr>
          <w:rFonts w:ascii="Times New Roman" w:eastAsia="Times New Roman" w:hAnsi="Times New Roman" w:cs="Times New Roman"/>
          <w:sz w:val="24"/>
          <w:szCs w:val="24"/>
        </w:rPr>
        <w:t>16</w:t>
      </w:r>
      <w:r w:rsidRPr="0066759D">
        <w:rPr>
          <w:rFonts w:ascii="Times New Roman" w:eastAsia="Times New Roman" w:hAnsi="Times New Roman" w:cs="Times New Roman"/>
          <w:sz w:val="24"/>
          <w:szCs w:val="24"/>
        </w:rPr>
        <w:t xml:space="preserve"> октября 2020 часов 14 часов 00 минут.</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Подведение итогов торгов: Процедура считается завершенной с момента подписания Организатором торгов протокола о результатах торгов посредством публичного предложения договора купли-продажи муниципального имущества.</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Для обеспечения доступа к участию в электронных торгах заинтересованному лицу необходимо пройти процедуру регистрации на электронной площадке.</w:t>
      </w:r>
    </w:p>
    <w:p w:rsidR="0066759D" w:rsidRPr="0066759D" w:rsidRDefault="00371C75" w:rsidP="00371C75">
      <w:pPr>
        <w:tabs>
          <w:tab w:val="left" w:pos="567"/>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6759D" w:rsidRPr="0066759D">
        <w:rPr>
          <w:rFonts w:ascii="Times New Roman" w:eastAsia="Times New Roman" w:hAnsi="Times New Roman" w:cs="Times New Roman"/>
          <w:sz w:val="24"/>
          <w:szCs w:val="24"/>
        </w:rPr>
        <w:t>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Регистрация на электронной площадке проводится в соответствии с Регламентом электронной площадки.</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торгах, представившие надлежащим образом оформленные документы в соответствии с требованиями документации о торгах и перечислившие на счет, открытый на электронной площадке, сумму обеспечения заявки на участие в торгах.</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Участники торгов должны соответствовать требованиям, предъявляемым законодательством Российской Федерации к таким участникам.</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Иностранные физические и юридические лица допускаются к участию в торгах с соблюдением требований, установленных законодательством Российской Федерации.</w:t>
      </w:r>
      <w:r w:rsidRPr="0066759D">
        <w:rPr>
          <w:rFonts w:ascii="Times New Roman" w:eastAsia="Times New Roman" w:hAnsi="Times New Roman" w:cs="Times New Roman"/>
          <w:sz w:val="24"/>
          <w:szCs w:val="24"/>
        </w:rPr>
        <w:br/>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Торги проводятся без ограничения по составу участников. </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К участию в торгах посредством публичного предложения на право заключения договора купли-продажи муниципального имущества не допускаются Заявители в случае:</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1) непредставления необходимых для участия в торгах документов или представления недостоверных сведений;</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2) не поступления задатка на дату рассмотрения заявок на участие в торгах;</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торгов. Одно лицо имеет право подать только одну заявку на участие в торгах.</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66759D">
        <w:rPr>
          <w:rFonts w:ascii="Times New Roman" w:eastAsia="Times New Roman" w:hAnsi="Times New Roman" w:cs="Times New Roman"/>
          <w:sz w:val="24"/>
          <w:szCs w:val="24"/>
        </w:rPr>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случае отзыва заявки участником торгов позднее дня окончания срока приема заявок задаток возвращается в порядке, установленном для участников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Изменение заявки допускается только путем подачи Претендентом новой заявки в установленные в извещении о проведении торгов сроки, при этом первоначальная заявка должна быть отозвана.</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lastRenderedPageBreak/>
        <w:t xml:space="preserve">        Допуск Заявителей к участию в торгах проводится комиссией по проведению торгов в соответствии с требованиями документации о проведении торгов посредством публичного предложения на право заключения договора аренды муниципального имущества и на основании представленных Заявителями заявок и прилагаемых к ним документов, а также на основании иных данных, полученных по итогам проверки заявок Заявителей и их анализа.</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день признания Претендентов Участниками торгов, указанный в извещении о проведении торгов,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По результатам рассмотрения заявок и документов комиссия принимает решение о признании Заявителя участником торгов посредством публичного предложения на право заключения договора аренды муниципального имущества или об отказе в допуске к участию в торгах, которое оформляется протоколом рассмотрения заявок с указанием причины отказа в допуске к участию в торгах.</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Претендент приобретает статус Участника торгов посредством публичного предложения на право заключения договора аренды муниципального имущества с момента подписания протокола рассмотрения заявок.</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торгов или об отказе в признании участниками торгов с указанием оснований отказа.</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Выписка из Протокола о рассмотрении заявок, содержащая информацию о не допущенных к участию в торгах, размещается в открытой части электронной площадки.</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Протокол рассмотрения заявок также размещается на электронной площадке.</w:t>
      </w:r>
      <w:r w:rsidRPr="0066759D">
        <w:rPr>
          <w:rFonts w:ascii="Times New Roman" w:eastAsia="Times New Roman" w:hAnsi="Times New Roman" w:cs="Times New Roman"/>
          <w:sz w:val="24"/>
          <w:szCs w:val="24"/>
        </w:rPr>
        <w:br/>
        <w:t xml:space="preserve">       Торги посредством публичного предложения на право заключения договора аренды муниципального имущества проводятся в соответствии с Регламентом электронной площадки в указанный в извещении о проведении торгов день и час путем понижения начальной цены (арендной платы/первого арендного платежа), указанной в извещении о проведении торгов посредством публичного предложения на право заключения договора аренды муниципального имущества, документации о торгах, на «шаг понижения» в пределах десяти процентов начальной цены предмета торгов.</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Во время проведения процедуры торгов Оператор обеспечивает доступ участников к закрытой части электронной площадки и возможность представления ими предложений о цене понижения.</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Со времени начала проведения процедуры торгов Оператором размещается:</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в открытой части электронной площадки - информация о начале проведения процедуры торгов с указанием наименования имущества, начальной цены, «шага понижения» и «шага аукциона»;</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понижения начальной цены торгов («шаг понижения»), время, оставшееся до окончания приема предложений о цене арендной платы.</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При проведении процедуры подачи ценовых предложений участники торгов в электронной форме подают ценовые предложения с учетом следующих требований:</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участник торгов не вправе подавать ценовое предложение, равное предложению или меньше, чем ценовое предложение, которое подано таким участником;</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участник торгов не вправе подавать ценовое предложение ниже, чем текущее ценовое предложение, вне пределов «шага понижения».</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w:t>
      </w:r>
      <w:r w:rsidRPr="0066759D">
        <w:rPr>
          <w:rFonts w:ascii="Times New Roman" w:eastAsia="Times New Roman" w:hAnsi="Times New Roman" w:cs="Times New Roman"/>
          <w:sz w:val="24"/>
          <w:szCs w:val="24"/>
        </w:rPr>
        <w:lastRenderedPageBreak/>
        <w:t>до истечения срока подачи ценовых предложений, обновляется автоматически с помощью программы и технических средств, обеспечивающих проведение торгов, после понижения начальной цены торгов или текущего максимального ценового предложения. Если в течение указанного времени ни одного ценового предложения о более высокой цене торгов не поступило, торги автоматически при помощи программных и технических средств, обеспечивающих его проведение, завершаются.</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случае если при проведении процедуры подачи ценовых предложений были поданы равные ценовые предложения несколькими участниками торгов, применяется «шаг аукциона».</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Победителем торгов признается участник торгов, предложивший наиболее высокую цену арендной платы.</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Ход проведения процедуры торгов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для подведения итогов торгов путем оформления протокола о результатах торгов, который размещается на официальных сайтах торгов в течение дня, следующего за днем подписания указанного протокола.</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Оператор вправе приостановить проведение торгов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торгов начинается с того момента, на котором торги были прерваны.</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течение одного часа со времени приостановления торгов оператор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а также направляет указанную информацию организатору торгов для внесения в протокол о результатах.</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Процедура проведения торгов посредством публичного предложения на право заключения договора аренды муниципального имущества считается завершенной с момента подписания Организатором торгов протокола о результатах.</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Торги признаются несостоявшимися в связи с отсутствием предложений о цене на право заключения договора аренды муниципального имущества, предусматривающих более высокую цену арендной платы, чем минимальная цена торгов.</w:t>
      </w:r>
    </w:p>
    <w:p w:rsidR="0066759D" w:rsidRPr="0066759D" w:rsidRDefault="0066759D" w:rsidP="0066759D">
      <w:pPr>
        <w:tabs>
          <w:tab w:val="left" w:pos="5670"/>
          <w:tab w:val="left" w:pos="6237"/>
        </w:tabs>
        <w:spacing w:after="0" w:line="240" w:lineRule="auto"/>
        <w:ind w:right="-143"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Решение о признании торгов несостоявшимся оформляется протоколом о результатах торгов.</w:t>
      </w:r>
      <w:r w:rsidRPr="0066759D">
        <w:rPr>
          <w:rFonts w:ascii="Times New Roman" w:eastAsia="Times New Roman" w:hAnsi="Times New Roman" w:cs="Times New Roman"/>
          <w:sz w:val="24"/>
          <w:szCs w:val="24"/>
        </w:rPr>
        <w:br/>
        <w:t xml:space="preserve">         В течение одного часа со времени подписания протокола о результатах торгов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торгов, единственным участником с приложением данного протокола, а также размещается в открытой части электронной площадки следующая информация:</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сведения, позволяющ</w:t>
      </w:r>
      <w:r w:rsidR="00371C75">
        <w:rPr>
          <w:rFonts w:ascii="Times New Roman" w:eastAsia="Times New Roman" w:hAnsi="Times New Roman" w:cs="Times New Roman"/>
          <w:sz w:val="24"/>
          <w:szCs w:val="24"/>
        </w:rPr>
        <w:t xml:space="preserve">ие индивидуализировать объект </w:t>
      </w:r>
      <w:r w:rsidRPr="0066759D">
        <w:rPr>
          <w:rFonts w:ascii="Times New Roman" w:eastAsia="Times New Roman" w:hAnsi="Times New Roman" w:cs="Times New Roman"/>
          <w:sz w:val="24"/>
          <w:szCs w:val="24"/>
        </w:rPr>
        <w:t>движимости;</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цена сделки;</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фамилия, имя, отчество физического лица или наименование юридического лица -победителя.</w:t>
      </w:r>
      <w:r w:rsidRPr="0066759D">
        <w:rPr>
          <w:rFonts w:ascii="Times New Roman" w:eastAsia="Times New Roman" w:hAnsi="Times New Roman" w:cs="Times New Roman"/>
          <w:sz w:val="24"/>
          <w:szCs w:val="24"/>
        </w:rPr>
        <w:br/>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ab/>
        <w:t xml:space="preserve">Протокол о результатах торгов, оформленный по итогам проведения торгов, является документом, удостоверяющим право победителя на заключение договора аренды объекта недвижимого имущества. </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Протокол о результатах торгов размещается на электронной площадке в течение одного рабочего дня со дня подписания протокола о результатах торгов.</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keepNext/>
        <w:keepLines/>
        <w:spacing w:after="0" w:line="240" w:lineRule="auto"/>
        <w:ind w:firstLine="567"/>
        <w:jc w:val="both"/>
        <w:textAlignment w:val="baseline"/>
        <w:outlineLvl w:val="2"/>
        <w:rPr>
          <w:rFonts w:ascii="Times New Roman" w:eastAsiaTheme="majorEastAsia" w:hAnsi="Times New Roman" w:cs="Times New Roman"/>
          <w:sz w:val="24"/>
          <w:szCs w:val="24"/>
        </w:rPr>
      </w:pPr>
      <w:r w:rsidRPr="0066759D">
        <w:rPr>
          <w:rFonts w:ascii="Times New Roman" w:eastAsiaTheme="majorEastAsia" w:hAnsi="Times New Roman" w:cs="Times New Roman"/>
          <w:sz w:val="24"/>
          <w:szCs w:val="24"/>
        </w:rPr>
        <w:lastRenderedPageBreak/>
        <w:t>Заключение договора аренды объекта недвижимости по итогам проведения торгов.</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Договор заключается в течение 10 (десяти) рабочих дней с даты подведения итогов торгов. </w:t>
      </w:r>
      <w:r w:rsidRPr="0066759D">
        <w:rPr>
          <w:rFonts w:ascii="Times New Roman" w:eastAsia="Times New Roman" w:hAnsi="Times New Roman" w:cs="Times New Roman"/>
          <w:sz w:val="24"/>
          <w:szCs w:val="24"/>
        </w:rPr>
        <w:br/>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Организатор торгов направляет победителю или единственному принявшему участие в торгах его участнику экземпляры подписанного проекта договора аренды объекта недвижимости в десятидневный срок со дня составления протокола о результатах торгов. При этом размер ежегодной арендной платы или размер первого арендного платежа по договору аренды объекта недвижимости определяется в размере, предложенном победителем торгов, или в случае заключения указанного договора с единственным принявшим участие в торгах его участником устанавливается в размере, равном начальной цене предмета торгов. Договор заключается не позднее, чем через десять дней со дня размещения информации о результатах торгов на официальном сайте.</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Победитель торгов/единственный принявший участие в торгах до подписания договора аренды объекта недвижимости представляет Организатору торгов платежный документ для подтверждения оплаты права на заключение договора аренды объекта недвижимости за вычетом суммы внесенного задатка.</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Задаток, внесенный лицом, признанным победителем торгов, иным лицом, с которым заключается договор аренды объектов недвижимости, засчитывается в счет исполнения обязательств по договору.</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Если договор аренды в течение пяти дней со дня направления победителю торгов проекта указанного договора не был им подписан и представлен Организатору торгов, Организатор торгов предлагает заключить указанный договор участнику торгов, который сделал предпоследнее предложение о цене предмета торгов, по цене, предложенной победителем торгов.</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В случае если в течение пяти дней со дня направления участнику торгов, который сделал предпоследнее предложение о цене предмета торгов, проекта договора аренды объектов недвижимости этот участник не представил Организатору торгов подписанный им договор, Организатор торгов вправе объявить о проведении повторных торгов или распорядиться объектом недвижимости иным образом в соответствии </w:t>
      </w:r>
      <w:proofErr w:type="gramStart"/>
      <w:r w:rsidRPr="0066759D">
        <w:rPr>
          <w:rFonts w:ascii="Times New Roman" w:eastAsia="Times New Roman" w:hAnsi="Times New Roman" w:cs="Times New Roman"/>
          <w:sz w:val="24"/>
          <w:szCs w:val="24"/>
        </w:rPr>
        <w:t>с  Гражданским</w:t>
      </w:r>
      <w:proofErr w:type="gramEnd"/>
      <w:r w:rsidRPr="0066759D">
        <w:rPr>
          <w:rFonts w:ascii="Times New Roman" w:eastAsia="Times New Roman" w:hAnsi="Times New Roman" w:cs="Times New Roman"/>
          <w:sz w:val="24"/>
          <w:szCs w:val="24"/>
        </w:rPr>
        <w:t xml:space="preserve"> кодексом Российской Федерации.</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Задатки, внесенные победителем торгов/единственным участником, не заключившими в установленном порядке договор аренды объекта недвижимости вследствие уклонения от заключения договора, не возвращаются.</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Сведения о победителях торгов, уклонившихся от заключения договора аренды объектов недвижимости, являющегося предметом торгов,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торгов.</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Торги признаются несостоявшимся в случае, если:</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и признании участником только одного заявителя;</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в торгах участвовал только один участник;</w:t>
      </w:r>
    </w:p>
    <w:p w:rsidR="0066759D" w:rsidRPr="0066759D" w:rsidRDefault="0066759D" w:rsidP="0066759D">
      <w:pPr>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при проведении торгов не поступило ни одного предложения о цене предмета торгов, которое предусматривало бы более высокую цену предмета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Организатор торгов вправе объявить о проведении повторных торгов в случае, если торги были признаны несостоявшимся и лицо, подавшее единственную заявку на участие в </w:t>
      </w:r>
      <w:r w:rsidRPr="0066759D">
        <w:rPr>
          <w:rFonts w:ascii="Times New Roman" w:eastAsia="Times New Roman" w:hAnsi="Times New Roman" w:cs="Times New Roman"/>
          <w:sz w:val="24"/>
          <w:szCs w:val="24"/>
        </w:rPr>
        <w:lastRenderedPageBreak/>
        <w:t>торгах, заявитель, признанный единственным участником торгов, или единственный принявший участие в торгах его участник в течение пяти дней со дня направления им проекта договора аренды объекта недвижимости не подписали и не представили Организатору торгов указанный договор (при наличии указанных лиц). При этом условия повторного проведения торгов могут быть изменены.</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При наличии оснований для признания торгов несостоявшимся Организатор торгов в день принятия решения о признании торгов несостоявшимися оформляет протокол о результатах торгов (дополнение к протоколу о результатах торгов), где указывает причину признания торгов несостоявшимися, а также единственного участника (в случае, если торги признаны несостоявшимся, если в торгах участвовало менее 2 (двух) участников) или победителя торгов, уклонившегося от подписания протокола о результатах торгов или договора аренды.</w:t>
      </w:r>
    </w:p>
    <w:p w:rsidR="0066759D" w:rsidRPr="0066759D" w:rsidRDefault="0066759D" w:rsidP="0066759D">
      <w:pPr>
        <w:spacing w:after="0" w:line="240" w:lineRule="auto"/>
        <w:ind w:firstLine="567"/>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В случае если торги признаны несостоявшимся и только один заявитель признан участником, Организатор торгов обязан направить заявителю экземпляры подписанного проекта договора аренды муниципального имущества. При этом размер ежегодной арендной платы или размер первого арендного платежа по договору аренды муниципального имущества определяется в размере, равном начальной цене предмета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br/>
        <w:t xml:space="preserve">        В случае если при проведении торгов не поступило ни одного предложения о цене предмета торгов, которое предусматривало бы более высокую цену предмета торгов, организатор в течение 10 дней со дня подписания протокола обязан направить три экземпляра подписанного проекта договора аренды объекта недвижимости участнику торгов, заявка которого зарегистрирована организатором торгов в журнале регистрации и отзыва заявок на участие в торгах первой. При этом размер ежегодной арендной платы или размер первого арендного платежа по договору аренды муниципального имущества определяется в размере, равном начальной цене предмета торгов.</w:t>
      </w:r>
    </w:p>
    <w:p w:rsidR="0066759D" w:rsidRPr="0066759D" w:rsidRDefault="0066759D" w:rsidP="0066759D">
      <w:pPr>
        <w:tabs>
          <w:tab w:val="left" w:pos="567"/>
        </w:tabs>
        <w:spacing w:after="0" w:line="240" w:lineRule="auto"/>
        <w:jc w:val="both"/>
        <w:textAlignment w:val="baseline"/>
        <w:rPr>
          <w:rFonts w:ascii="Times New Roman" w:eastAsia="Times New Roman" w:hAnsi="Times New Roman" w:cs="Times New Roman"/>
          <w:sz w:val="24"/>
          <w:szCs w:val="24"/>
        </w:rPr>
      </w:pPr>
      <w:r w:rsidRPr="0066759D">
        <w:rPr>
          <w:rFonts w:ascii="Times New Roman" w:eastAsia="Times New Roman" w:hAnsi="Times New Roman" w:cs="Times New Roman"/>
          <w:sz w:val="24"/>
          <w:szCs w:val="24"/>
        </w:rPr>
        <w:t xml:space="preserve">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несостоявшимся. Если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Организатор в течение десяти дней со дня рассмотрения указанной заявки обязан направить заявителю экземпляры подписанного договора аренды объекта недвижимости. При этом размер ежегодной арендной платы или размер первого арендного платежа по договору аренды объекта недвижимости определяется в размере, равном начальной цене предмета торгов.</w:t>
      </w:r>
    </w:p>
    <w:p w:rsidR="00F3606B" w:rsidRDefault="0066759D" w:rsidP="00A37BF6">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66759D" w:rsidRDefault="0066759D" w:rsidP="00A37BF6">
      <w:pPr>
        <w:spacing w:after="0" w:line="0" w:lineRule="atLeast"/>
        <w:rPr>
          <w:rFonts w:ascii="Times New Roman" w:hAnsi="Times New Roman" w:cs="Times New Roman"/>
          <w:b/>
          <w:sz w:val="24"/>
          <w:szCs w:val="24"/>
        </w:rPr>
      </w:pPr>
    </w:p>
    <w:p w:rsidR="0066759D" w:rsidRDefault="0066759D" w:rsidP="00A37BF6">
      <w:pPr>
        <w:spacing w:after="0" w:line="0" w:lineRule="atLeast"/>
        <w:rPr>
          <w:rFonts w:ascii="Times New Roman" w:hAnsi="Times New Roman" w:cs="Times New Roman"/>
          <w:b/>
          <w:sz w:val="24"/>
          <w:szCs w:val="24"/>
        </w:rPr>
      </w:pPr>
    </w:p>
    <w:p w:rsidR="0066759D" w:rsidRDefault="0066759D" w:rsidP="00A37BF6">
      <w:pPr>
        <w:spacing w:after="0" w:line="0" w:lineRule="atLeast"/>
        <w:rPr>
          <w:rFonts w:ascii="Times New Roman" w:hAnsi="Times New Roman" w:cs="Times New Roman"/>
          <w:b/>
          <w:sz w:val="24"/>
          <w:szCs w:val="24"/>
        </w:rPr>
      </w:pPr>
    </w:p>
    <w:p w:rsidR="0066759D" w:rsidRDefault="0066759D" w:rsidP="0066759D">
      <w:pPr>
        <w:tabs>
          <w:tab w:val="left" w:pos="600"/>
        </w:tabs>
        <w:spacing w:after="0" w:line="0" w:lineRule="atLeast"/>
        <w:jc w:val="center"/>
        <w:rPr>
          <w:rFonts w:ascii="Times New Roman" w:hAnsi="Times New Roman" w:cs="Times New Roman"/>
          <w:sz w:val="24"/>
          <w:szCs w:val="24"/>
        </w:rPr>
      </w:pPr>
    </w:p>
    <w:p w:rsidR="0066759D" w:rsidRDefault="0066759D" w:rsidP="0066759D">
      <w:pPr>
        <w:tabs>
          <w:tab w:val="left" w:pos="600"/>
        </w:tabs>
        <w:spacing w:after="0" w:line="0" w:lineRule="atLeast"/>
        <w:jc w:val="center"/>
        <w:rPr>
          <w:rFonts w:ascii="Times New Roman" w:hAnsi="Times New Roman" w:cs="Times New Roman"/>
          <w:sz w:val="24"/>
          <w:szCs w:val="24"/>
        </w:rPr>
      </w:pPr>
    </w:p>
    <w:p w:rsidR="0066759D" w:rsidRDefault="0066759D" w:rsidP="0066759D">
      <w:pPr>
        <w:tabs>
          <w:tab w:val="left" w:pos="600"/>
        </w:tabs>
        <w:spacing w:after="0" w:line="0" w:lineRule="atLeast"/>
        <w:jc w:val="center"/>
        <w:rPr>
          <w:rFonts w:ascii="Times New Roman" w:hAnsi="Times New Roman" w:cs="Times New Roman"/>
          <w:sz w:val="24"/>
          <w:szCs w:val="24"/>
        </w:rPr>
      </w:pPr>
    </w:p>
    <w:p w:rsidR="0066759D" w:rsidRPr="00D57026" w:rsidRDefault="0066759D" w:rsidP="0066759D">
      <w:pPr>
        <w:tabs>
          <w:tab w:val="left" w:pos="600"/>
        </w:tabs>
        <w:spacing w:after="0" w:line="0" w:lineRule="atLeast"/>
        <w:jc w:val="center"/>
        <w:rPr>
          <w:rFonts w:ascii="Times New Roman" w:hAnsi="Times New Roman" w:cs="Times New Roman"/>
          <w:sz w:val="24"/>
          <w:szCs w:val="24"/>
        </w:rPr>
      </w:pPr>
      <w:r w:rsidRPr="00D57026">
        <w:rPr>
          <w:rFonts w:ascii="Times New Roman" w:hAnsi="Times New Roman" w:cs="Times New Roman"/>
          <w:sz w:val="24"/>
          <w:szCs w:val="24"/>
        </w:rPr>
        <w:t>ИЗВЕЩЕНИЕ О ПРОВЕДЕНИИ АУКЦИОНА</w:t>
      </w:r>
    </w:p>
    <w:p w:rsidR="0066759D" w:rsidRPr="00D57026" w:rsidRDefault="0066759D" w:rsidP="0066759D">
      <w:pPr>
        <w:tabs>
          <w:tab w:val="left" w:pos="600"/>
        </w:tabs>
        <w:spacing w:after="0" w:line="0" w:lineRule="atLeast"/>
        <w:ind w:firstLine="567"/>
        <w:jc w:val="center"/>
        <w:rPr>
          <w:rFonts w:ascii="Times New Roman" w:hAnsi="Times New Roman" w:cs="Times New Roman"/>
          <w:sz w:val="24"/>
          <w:szCs w:val="24"/>
        </w:rPr>
      </w:pPr>
      <w:r>
        <w:rPr>
          <w:rFonts w:ascii="Times New Roman" w:hAnsi="Times New Roman" w:cs="Times New Roman"/>
          <w:sz w:val="24"/>
          <w:szCs w:val="24"/>
        </w:rPr>
        <w:t>ПО ПРОДАЖЕ МУНИЦИПАЛЬНОГО ИМУЩЕСТВА</w:t>
      </w:r>
    </w:p>
    <w:p w:rsidR="0066759D" w:rsidRDefault="0066759D" w:rsidP="0066759D">
      <w:pPr>
        <w:tabs>
          <w:tab w:val="left" w:pos="600"/>
        </w:tabs>
        <w:spacing w:line="0" w:lineRule="atLeast"/>
        <w:ind w:firstLine="567"/>
        <w:jc w:val="center"/>
      </w:pPr>
    </w:p>
    <w:p w:rsidR="0066759D" w:rsidRPr="00234930" w:rsidRDefault="0066759D" w:rsidP="0066759D">
      <w:pPr>
        <w:pStyle w:val="a6"/>
        <w:tabs>
          <w:tab w:val="left" w:pos="567"/>
        </w:tabs>
        <w:spacing w:line="0" w:lineRule="atLeast"/>
        <w:ind w:firstLine="567"/>
        <w:jc w:val="both"/>
        <w:rPr>
          <w:rFonts w:ascii="Times New Roman" w:hAnsi="Times New Roman"/>
          <w:sz w:val="24"/>
          <w:szCs w:val="24"/>
        </w:rPr>
      </w:pPr>
      <w:r>
        <w:rPr>
          <w:rFonts w:ascii="Times New Roman" w:hAnsi="Times New Roman"/>
          <w:sz w:val="24"/>
          <w:szCs w:val="24"/>
        </w:rPr>
        <w:t>Администрация Вершино-Биджинского сельсовета</w:t>
      </w:r>
      <w:r w:rsidRPr="00234930">
        <w:rPr>
          <w:rFonts w:ascii="Times New Roman" w:hAnsi="Times New Roman"/>
          <w:sz w:val="24"/>
          <w:szCs w:val="24"/>
        </w:rPr>
        <w:t xml:space="preserve"> Усть-Абаканского района Республики Хакасия </w:t>
      </w:r>
      <w:r w:rsidRPr="00EA06FE">
        <w:rPr>
          <w:rFonts w:ascii="Times New Roman" w:hAnsi="Times New Roman"/>
          <w:sz w:val="24"/>
          <w:szCs w:val="24"/>
        </w:rPr>
        <w:t>в соответствии с решением  Совета депутатов Вершино-Биджинского сельсовета от 20.01.2020 №1 «Об утверждении прогнозного плана приватизации  муниципального имущества администрации Вершино-Биджинского сельсовета плановый период 2020 - 2021 годов</w:t>
      </w:r>
      <w:r w:rsidRPr="00065021">
        <w:rPr>
          <w:rFonts w:ascii="Times New Roman" w:hAnsi="Times New Roman"/>
          <w:sz w:val="24"/>
          <w:szCs w:val="24"/>
        </w:rPr>
        <w:t xml:space="preserve">», постановления администрации Вершино-Биджинского сельсовета № 19-п от 28.05.2020 «О проведении аукциона по </w:t>
      </w:r>
      <w:r w:rsidRPr="00065021">
        <w:rPr>
          <w:rFonts w:ascii="Times New Roman" w:hAnsi="Times New Roman"/>
          <w:iCs/>
          <w:sz w:val="24"/>
          <w:szCs w:val="24"/>
        </w:rPr>
        <w:t xml:space="preserve">продаже </w:t>
      </w:r>
      <w:r w:rsidRPr="00065021">
        <w:rPr>
          <w:rFonts w:ascii="Times New Roman" w:hAnsi="Times New Roman"/>
          <w:sz w:val="24"/>
          <w:szCs w:val="24"/>
        </w:rPr>
        <w:t xml:space="preserve">муниципального </w:t>
      </w:r>
      <w:r w:rsidRPr="00065021">
        <w:rPr>
          <w:rFonts w:ascii="Times New Roman" w:hAnsi="Times New Roman"/>
          <w:sz w:val="24"/>
          <w:szCs w:val="24"/>
        </w:rPr>
        <w:lastRenderedPageBreak/>
        <w:t>имущества»,  извещает о проведении аукциона по продаже муниципального движимого имущества:</w:t>
      </w:r>
      <w:r w:rsidRPr="00234930">
        <w:rPr>
          <w:rFonts w:ascii="Times New Roman" w:hAnsi="Times New Roman"/>
          <w:sz w:val="24"/>
          <w:szCs w:val="24"/>
        </w:rPr>
        <w:t xml:space="preserve"> </w:t>
      </w:r>
    </w:p>
    <w:p w:rsidR="0066759D" w:rsidRDefault="0066759D" w:rsidP="0066759D">
      <w:pPr>
        <w:autoSpaceDE w:val="0"/>
        <w:autoSpaceDN w:val="0"/>
        <w:adjustRightInd w:val="0"/>
        <w:spacing w:after="0" w:line="240" w:lineRule="auto"/>
        <w:ind w:right="-1" w:firstLine="567"/>
        <w:jc w:val="both"/>
        <w:rPr>
          <w:rFonts w:ascii="Times New Roman" w:hAnsi="Times New Roman" w:cs="Times New Roman"/>
          <w:sz w:val="26"/>
          <w:szCs w:val="26"/>
        </w:rPr>
      </w:pPr>
      <w:r w:rsidRPr="00720553">
        <w:rPr>
          <w:rFonts w:ascii="Times New Roman" w:hAnsi="Times New Roman" w:cs="Times New Roman"/>
          <w:b/>
          <w:sz w:val="24"/>
          <w:szCs w:val="24"/>
        </w:rPr>
        <w:t>Лот № 1</w:t>
      </w:r>
      <w:r w:rsidRPr="00720553">
        <w:rPr>
          <w:rFonts w:ascii="Times New Roman" w:hAnsi="Times New Roman" w:cs="Times New Roman"/>
          <w:sz w:val="26"/>
          <w:szCs w:val="26"/>
        </w:rPr>
        <w:t xml:space="preserve"> </w:t>
      </w:r>
      <w:r>
        <w:rPr>
          <w:rFonts w:ascii="Times New Roman" w:hAnsi="Times New Roman" w:cs="Times New Roman"/>
          <w:b/>
          <w:sz w:val="24"/>
          <w:szCs w:val="24"/>
        </w:rPr>
        <w:t>Прицеп тракторный</w:t>
      </w:r>
      <w:r w:rsidRPr="00720553">
        <w:rPr>
          <w:rFonts w:ascii="Times New Roman" w:hAnsi="Times New Roman" w:cs="Times New Roman"/>
          <w:b/>
          <w:sz w:val="24"/>
          <w:szCs w:val="24"/>
        </w:rPr>
        <w:t xml:space="preserve">, модель </w:t>
      </w:r>
      <w:r>
        <w:rPr>
          <w:rFonts w:ascii="Times New Roman" w:hAnsi="Times New Roman" w:cs="Times New Roman"/>
          <w:b/>
          <w:sz w:val="24"/>
          <w:szCs w:val="24"/>
        </w:rPr>
        <w:t>2ПТС-4 тракторный</w:t>
      </w:r>
      <w:r w:rsidRPr="00720553">
        <w:rPr>
          <w:rFonts w:ascii="Times New Roman" w:hAnsi="Times New Roman" w:cs="Times New Roman"/>
          <w:b/>
          <w:sz w:val="24"/>
          <w:szCs w:val="24"/>
        </w:rPr>
        <w:t xml:space="preserve">, </w:t>
      </w:r>
      <w:r>
        <w:rPr>
          <w:rFonts w:ascii="Times New Roman" w:hAnsi="Times New Roman" w:cs="Times New Roman"/>
          <w:b/>
          <w:sz w:val="24"/>
          <w:szCs w:val="24"/>
        </w:rPr>
        <w:t>1980</w:t>
      </w:r>
      <w:r w:rsidRPr="00720553">
        <w:rPr>
          <w:rFonts w:ascii="Times New Roman" w:hAnsi="Times New Roman" w:cs="Times New Roman"/>
          <w:b/>
          <w:sz w:val="24"/>
          <w:szCs w:val="24"/>
        </w:rPr>
        <w:t xml:space="preserve"> года выпуска, идентификационный номер (</w:t>
      </w:r>
      <w:r w:rsidRPr="00720553">
        <w:rPr>
          <w:rFonts w:ascii="Times New Roman" w:hAnsi="Times New Roman" w:cs="Times New Roman"/>
          <w:b/>
          <w:sz w:val="24"/>
          <w:szCs w:val="24"/>
          <w:lang w:val="en-US"/>
        </w:rPr>
        <w:t>VIN</w:t>
      </w:r>
      <w:r w:rsidRPr="00720553">
        <w:rPr>
          <w:rFonts w:ascii="Times New Roman" w:hAnsi="Times New Roman" w:cs="Times New Roman"/>
          <w:b/>
          <w:sz w:val="24"/>
          <w:szCs w:val="24"/>
        </w:rPr>
        <w:t xml:space="preserve">) </w:t>
      </w:r>
      <w:r>
        <w:rPr>
          <w:rFonts w:ascii="Times New Roman" w:hAnsi="Times New Roman" w:cs="Times New Roman"/>
          <w:b/>
          <w:sz w:val="24"/>
          <w:szCs w:val="24"/>
        </w:rPr>
        <w:t>отсутствует</w:t>
      </w:r>
      <w:r w:rsidRPr="00720553">
        <w:rPr>
          <w:rFonts w:ascii="Times New Roman" w:hAnsi="Times New Roman" w:cs="Times New Roman"/>
          <w:b/>
          <w:sz w:val="24"/>
          <w:szCs w:val="24"/>
        </w:rPr>
        <w:t xml:space="preserve">, (тип ТС) </w:t>
      </w:r>
      <w:r>
        <w:rPr>
          <w:rFonts w:ascii="Times New Roman" w:hAnsi="Times New Roman" w:cs="Times New Roman"/>
          <w:b/>
          <w:sz w:val="24"/>
          <w:szCs w:val="24"/>
        </w:rPr>
        <w:t>- прицеп</w:t>
      </w:r>
      <w:r w:rsidRPr="00720553">
        <w:rPr>
          <w:rFonts w:ascii="Times New Roman" w:hAnsi="Times New Roman" w:cs="Times New Roman"/>
          <w:b/>
          <w:sz w:val="24"/>
          <w:szCs w:val="24"/>
        </w:rPr>
        <w:t xml:space="preserve">., </w:t>
      </w:r>
      <w:r>
        <w:rPr>
          <w:rFonts w:ascii="Times New Roman" w:hAnsi="Times New Roman" w:cs="Times New Roman"/>
          <w:b/>
          <w:sz w:val="24"/>
          <w:szCs w:val="24"/>
        </w:rPr>
        <w:t>габаритные размеры 5560*2500*1700, вид движителя – колёсный, цвет – красный, номер рамы – 354, конструкционная масса кг. – 1750, максимальная конструктивная скорость км/час – 30.</w:t>
      </w:r>
    </w:p>
    <w:p w:rsidR="0066759D" w:rsidRPr="00065021" w:rsidRDefault="0066759D" w:rsidP="0066759D">
      <w:pPr>
        <w:autoSpaceDE w:val="0"/>
        <w:autoSpaceDN w:val="0"/>
        <w:adjustRightInd w:val="0"/>
        <w:spacing w:after="0" w:line="0" w:lineRule="atLeast"/>
        <w:ind w:firstLine="567"/>
        <w:jc w:val="both"/>
        <w:rPr>
          <w:rFonts w:ascii="Times New Roman" w:hAnsi="Times New Roman" w:cs="Times New Roman"/>
          <w:b/>
          <w:sz w:val="24"/>
          <w:szCs w:val="24"/>
        </w:rPr>
      </w:pPr>
      <w:r w:rsidRPr="00C4270A">
        <w:rPr>
          <w:rFonts w:ascii="Times New Roman" w:hAnsi="Times New Roman" w:cs="Times New Roman"/>
          <w:b/>
          <w:sz w:val="24"/>
          <w:szCs w:val="24"/>
        </w:rPr>
        <w:t xml:space="preserve"> </w:t>
      </w:r>
      <w:r w:rsidRPr="00C4270A">
        <w:rPr>
          <w:rFonts w:ascii="Times New Roman" w:hAnsi="Times New Roman" w:cs="Times New Roman"/>
          <w:sz w:val="24"/>
          <w:szCs w:val="24"/>
        </w:rPr>
        <w:t xml:space="preserve">Место нахождения ТС: Республика Хакасия, Усть-Абаканский район, </w:t>
      </w:r>
      <w:proofErr w:type="spellStart"/>
      <w:r>
        <w:rPr>
          <w:rFonts w:ascii="Times New Roman" w:hAnsi="Times New Roman" w:cs="Times New Roman"/>
          <w:sz w:val="24"/>
          <w:szCs w:val="24"/>
        </w:rPr>
        <w:t>с.Вершино-</w:t>
      </w:r>
      <w:r w:rsidRPr="00065021">
        <w:rPr>
          <w:rFonts w:ascii="Times New Roman" w:hAnsi="Times New Roman" w:cs="Times New Roman"/>
          <w:sz w:val="24"/>
          <w:szCs w:val="24"/>
        </w:rPr>
        <w:t>Биджа</w:t>
      </w:r>
      <w:proofErr w:type="spellEnd"/>
      <w:r w:rsidRPr="00065021">
        <w:rPr>
          <w:rFonts w:ascii="Times New Roman" w:hAnsi="Times New Roman" w:cs="Times New Roman"/>
          <w:sz w:val="24"/>
          <w:szCs w:val="24"/>
        </w:rPr>
        <w:t>, ул. 30 лет Победы, 81.</w:t>
      </w:r>
    </w:p>
    <w:p w:rsidR="0066759D" w:rsidRPr="00C4270A" w:rsidRDefault="0066759D" w:rsidP="0066759D">
      <w:pPr>
        <w:pStyle w:val="a6"/>
        <w:spacing w:line="0" w:lineRule="atLeast"/>
        <w:ind w:firstLine="567"/>
        <w:jc w:val="both"/>
        <w:rPr>
          <w:rFonts w:ascii="Times New Roman" w:hAnsi="Times New Roman"/>
          <w:sz w:val="24"/>
          <w:szCs w:val="24"/>
        </w:rPr>
      </w:pPr>
      <w:r>
        <w:rPr>
          <w:rFonts w:ascii="Times New Roman" w:hAnsi="Times New Roman"/>
          <w:sz w:val="24"/>
          <w:szCs w:val="24"/>
        </w:rPr>
        <w:t>Начальная цена – 33 000,00</w:t>
      </w:r>
      <w:r w:rsidRPr="00C4270A">
        <w:rPr>
          <w:rFonts w:ascii="Times New Roman" w:hAnsi="Times New Roman"/>
          <w:sz w:val="24"/>
          <w:szCs w:val="24"/>
        </w:rPr>
        <w:t xml:space="preserve"> </w:t>
      </w:r>
      <w:proofErr w:type="gramStart"/>
      <w:r w:rsidRPr="00C4270A">
        <w:rPr>
          <w:rFonts w:ascii="Times New Roman" w:hAnsi="Times New Roman"/>
          <w:sz w:val="24"/>
          <w:szCs w:val="24"/>
        </w:rPr>
        <w:t xml:space="preserve">рублей </w:t>
      </w:r>
      <w:r w:rsidRPr="00C4270A">
        <w:rPr>
          <w:rFonts w:ascii="Times New Roman" w:hAnsi="Times New Roman"/>
          <w:bCs/>
          <w:sz w:val="24"/>
          <w:szCs w:val="24"/>
        </w:rPr>
        <w:t> </w:t>
      </w:r>
      <w:r w:rsidRPr="00C4270A">
        <w:rPr>
          <w:rFonts w:ascii="Times New Roman" w:hAnsi="Times New Roman"/>
          <w:sz w:val="24"/>
          <w:szCs w:val="24"/>
        </w:rPr>
        <w:t>(</w:t>
      </w:r>
      <w:proofErr w:type="gramEnd"/>
      <w:r w:rsidRPr="00C4270A">
        <w:rPr>
          <w:rFonts w:ascii="Times New Roman" w:hAnsi="Times New Roman"/>
          <w:sz w:val="24"/>
          <w:szCs w:val="24"/>
        </w:rPr>
        <w:t>НДС не предусмотрен).</w:t>
      </w:r>
    </w:p>
    <w:p w:rsidR="0066759D" w:rsidRPr="00EA06FE" w:rsidRDefault="0066759D" w:rsidP="0066759D">
      <w:pPr>
        <w:pStyle w:val="western"/>
        <w:spacing w:before="0" w:beforeAutospacing="0" w:after="0" w:afterAutospacing="0" w:line="0" w:lineRule="atLeast"/>
        <w:ind w:firstLine="567"/>
        <w:jc w:val="both"/>
      </w:pPr>
      <w:r w:rsidRPr="00EA06FE">
        <w:t xml:space="preserve">Величина повышения цены («шаг аукциона») составляет </w:t>
      </w:r>
      <w:r>
        <w:t>1650</w:t>
      </w:r>
      <w:r w:rsidRPr="00EA06FE">
        <w:t>,00 рублей.</w:t>
      </w:r>
    </w:p>
    <w:p w:rsidR="0066759D" w:rsidRPr="00C4270A" w:rsidRDefault="0066759D" w:rsidP="0066759D">
      <w:pPr>
        <w:pStyle w:val="western"/>
        <w:spacing w:before="0" w:beforeAutospacing="0" w:after="0" w:afterAutospacing="0" w:line="0" w:lineRule="atLeast"/>
        <w:ind w:firstLine="567"/>
        <w:jc w:val="both"/>
        <w:rPr>
          <w:color w:val="000000"/>
        </w:rPr>
      </w:pPr>
      <w:r w:rsidRPr="00EA06FE">
        <w:t xml:space="preserve">Размер задатка </w:t>
      </w:r>
      <w:r w:rsidRPr="00EA06FE">
        <w:rPr>
          <w:color w:val="000000"/>
        </w:rPr>
        <w:t xml:space="preserve">– </w:t>
      </w:r>
      <w:r>
        <w:rPr>
          <w:color w:val="000000"/>
        </w:rPr>
        <w:t>6600,00</w:t>
      </w:r>
      <w:r w:rsidRPr="00EA06FE">
        <w:rPr>
          <w:color w:val="000000"/>
        </w:rPr>
        <w:t xml:space="preserve"> рублей.</w:t>
      </w:r>
    </w:p>
    <w:p w:rsidR="0066759D" w:rsidRDefault="0066759D" w:rsidP="0066759D">
      <w:pPr>
        <w:pStyle w:val="western"/>
        <w:spacing w:before="0" w:beforeAutospacing="0" w:after="0" w:afterAutospacing="0"/>
        <w:ind w:firstLine="567"/>
        <w:jc w:val="both"/>
        <w:rPr>
          <w:color w:val="000000"/>
        </w:rPr>
      </w:pPr>
      <w:r>
        <w:rPr>
          <w:bCs/>
          <w:color w:val="000000"/>
        </w:rPr>
        <w:t>Форма подачи предложений по цене – открытая.</w:t>
      </w:r>
    </w:p>
    <w:p w:rsidR="0066759D" w:rsidRPr="00234930" w:rsidRDefault="0066759D" w:rsidP="0066759D">
      <w:pPr>
        <w:pStyle w:val="a6"/>
        <w:spacing w:line="0" w:lineRule="atLeast"/>
        <w:ind w:firstLine="567"/>
        <w:jc w:val="both"/>
        <w:rPr>
          <w:rFonts w:ascii="Times New Roman" w:eastAsia="Times New Roman" w:hAnsi="Times New Roman"/>
          <w:sz w:val="24"/>
          <w:szCs w:val="24"/>
          <w:lang w:eastAsia="ru-RU"/>
        </w:rPr>
      </w:pPr>
      <w:r w:rsidRPr="00234930">
        <w:rPr>
          <w:rFonts w:ascii="Times New Roman" w:eastAsia="Times New Roman" w:hAnsi="Times New Roman"/>
          <w:sz w:val="24"/>
          <w:szCs w:val="24"/>
          <w:lang w:eastAsia="ru-RU"/>
        </w:rPr>
        <w:t xml:space="preserve">Проведение аукциона по продаже муниципального 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w:t>
      </w:r>
      <w:r>
        <w:rPr>
          <w:rFonts w:ascii="Times New Roman" w:eastAsia="Times New Roman" w:hAnsi="Times New Roman"/>
          <w:sz w:val="24"/>
          <w:szCs w:val="24"/>
          <w:lang w:eastAsia="ru-RU"/>
        </w:rPr>
        <w:t xml:space="preserve">и проведении </w:t>
      </w:r>
      <w:r w:rsidRPr="00234930">
        <w:rPr>
          <w:rFonts w:ascii="Times New Roman" w:eastAsia="Times New Roman" w:hAnsi="Times New Roman"/>
          <w:sz w:val="24"/>
          <w:szCs w:val="24"/>
          <w:lang w:eastAsia="ru-RU"/>
        </w:rPr>
        <w:t>продажи государственного</w:t>
      </w:r>
      <w:r>
        <w:rPr>
          <w:rFonts w:ascii="Times New Roman" w:eastAsia="Times New Roman" w:hAnsi="Times New Roman"/>
          <w:sz w:val="24"/>
          <w:szCs w:val="24"/>
          <w:lang w:eastAsia="ru-RU"/>
        </w:rPr>
        <w:t xml:space="preserve"> или муниципального имущества в электронной форме</w:t>
      </w:r>
      <w:r w:rsidRPr="00234930">
        <w:rPr>
          <w:rFonts w:ascii="Times New Roman" w:eastAsia="Times New Roman" w:hAnsi="Times New Roman"/>
          <w:sz w:val="24"/>
          <w:szCs w:val="24"/>
          <w:lang w:eastAsia="ru-RU"/>
        </w:rPr>
        <w:t>, утвержденного </w:t>
      </w:r>
      <w:hyperlink r:id="rId7" w:anchor="sub_0" w:history="1">
        <w:r w:rsidRPr="00C4270A">
          <w:rPr>
            <w:rStyle w:val="a3"/>
            <w:rFonts w:ascii="Times New Roman" w:hAnsi="Times New Roman"/>
            <w:color w:val="auto"/>
            <w:sz w:val="24"/>
            <w:szCs w:val="24"/>
            <w:u w:val="none"/>
          </w:rPr>
          <w:t>постановлением</w:t>
        </w:r>
      </w:hyperlink>
      <w:r>
        <w:rPr>
          <w:rFonts w:ascii="Times New Roman" w:eastAsia="Times New Roman" w:hAnsi="Times New Roman"/>
          <w:sz w:val="24"/>
          <w:szCs w:val="24"/>
          <w:lang w:eastAsia="ru-RU"/>
        </w:rPr>
        <w:t> Правительства РФ от 27.08.2012 № 860</w:t>
      </w:r>
      <w:r w:rsidRPr="00234930">
        <w:rPr>
          <w:rFonts w:ascii="Times New Roman" w:eastAsia="Times New Roman" w:hAnsi="Times New Roman"/>
          <w:sz w:val="24"/>
          <w:szCs w:val="24"/>
          <w:lang w:eastAsia="ru-RU"/>
        </w:rPr>
        <w:t>.</w:t>
      </w:r>
    </w:p>
    <w:p w:rsidR="0066759D" w:rsidRDefault="0066759D" w:rsidP="0066759D">
      <w:pPr>
        <w:pStyle w:val="a6"/>
        <w:spacing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по продаже муниципального движимого </w:t>
      </w:r>
      <w:proofErr w:type="gramStart"/>
      <w:r>
        <w:rPr>
          <w:rFonts w:ascii="Times New Roman" w:eastAsia="Times New Roman" w:hAnsi="Times New Roman"/>
          <w:sz w:val="24"/>
          <w:szCs w:val="24"/>
          <w:lang w:eastAsia="ru-RU"/>
        </w:rPr>
        <w:t>имущества  осуществляется</w:t>
      </w:r>
      <w:proofErr w:type="gramEnd"/>
      <w:r>
        <w:rPr>
          <w:rFonts w:ascii="Times New Roman" w:eastAsia="Times New Roman" w:hAnsi="Times New Roman"/>
          <w:sz w:val="24"/>
          <w:szCs w:val="24"/>
          <w:lang w:eastAsia="ru-RU"/>
        </w:rPr>
        <w:t xml:space="preserve">  </w:t>
      </w:r>
      <w:r>
        <w:rPr>
          <w:rFonts w:ascii="Times New Roman" w:hAnsi="Times New Roman"/>
          <w:sz w:val="24"/>
          <w:szCs w:val="24"/>
        </w:rPr>
        <w:t xml:space="preserve">в соответствии с требованиями  части 1  статьи 17.1 Федерального закона от 26.07.2006 №135-ФЗ «О защите конкуренции», </w:t>
      </w:r>
      <w:r>
        <w:rPr>
          <w:rFonts w:ascii="Times New Roman" w:hAnsi="Times New Roman"/>
          <w:color w:val="000000"/>
          <w:sz w:val="24"/>
          <w:szCs w:val="24"/>
        </w:rPr>
        <w:t xml:space="preserve">статьи 607 Гражданского кодекса Российской Федерации. </w:t>
      </w:r>
    </w:p>
    <w:p w:rsidR="0066759D" w:rsidRDefault="0066759D" w:rsidP="0066759D">
      <w:pPr>
        <w:pStyle w:val="formattext"/>
        <w:spacing w:before="0" w:beforeAutospacing="0" w:after="0" w:afterAutospacing="0" w:line="0" w:lineRule="atLeast"/>
        <w:ind w:firstLine="567"/>
        <w:jc w:val="both"/>
        <w:textAlignment w:val="baseline"/>
      </w:pPr>
      <w:r>
        <w:t>Извещение о проведении аукциона и условиях его проведения является условиями публичной оферты в соответствии со </w:t>
      </w:r>
      <w:hyperlink r:id="rId8" w:history="1">
        <w:r>
          <w:rPr>
            <w:rStyle w:val="a3"/>
          </w:rPr>
          <w:t>статьей 437 Гражданского кодекса Российской Федерации</w:t>
        </w:r>
      </w:hyperlink>
      <w:r>
        <w:t>. Подача документов на участие в аукционе и перечисление задатка являются акцептом такой оферты.</w:t>
      </w:r>
    </w:p>
    <w:p w:rsidR="0066759D" w:rsidRDefault="0066759D" w:rsidP="0066759D">
      <w:pPr>
        <w:pStyle w:val="formattext"/>
        <w:spacing w:before="0" w:beforeAutospacing="0" w:after="0" w:afterAutospacing="0" w:line="0" w:lineRule="atLeast"/>
        <w:ind w:firstLine="567"/>
        <w:jc w:val="both"/>
        <w:textAlignment w:val="baseline"/>
      </w:pPr>
      <w:r>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66759D" w:rsidRDefault="0066759D" w:rsidP="0066759D">
      <w:pPr>
        <w:pStyle w:val="formattext"/>
        <w:spacing w:before="0" w:beforeAutospacing="0" w:after="0" w:afterAutospacing="0" w:line="0" w:lineRule="atLeast"/>
        <w:ind w:firstLine="567"/>
        <w:jc w:val="both"/>
        <w:textAlignment w:val="baseline"/>
      </w:pPr>
      <w:r>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66759D" w:rsidRDefault="0066759D" w:rsidP="0066759D">
      <w:pPr>
        <w:pStyle w:val="formattext"/>
        <w:spacing w:before="0" w:beforeAutospacing="0" w:after="0" w:afterAutospacing="0" w:line="315" w:lineRule="atLeast"/>
        <w:ind w:firstLine="567"/>
        <w:jc w:val="both"/>
        <w:textAlignment w:val="baseline"/>
      </w:pPr>
      <w:r>
        <w:t xml:space="preserve"> Размер задатка, срок его внесения указаны в извещении о проведении аукциона.</w:t>
      </w:r>
      <w:r>
        <w:br/>
        <w:t xml:space="preserve">          Сумма задатка НДС не облагается.</w:t>
      </w:r>
    </w:p>
    <w:p w:rsidR="0066759D" w:rsidRDefault="0066759D" w:rsidP="0066759D">
      <w:pPr>
        <w:pStyle w:val="formattext"/>
        <w:spacing w:before="0" w:beforeAutospacing="0" w:after="0" w:afterAutospacing="0" w:line="0" w:lineRule="atLeast"/>
        <w:jc w:val="both"/>
        <w:textAlignment w:val="baseline"/>
      </w:pPr>
      <w:r>
        <w:t xml:space="preserve">          Задаток, внесенный лицом, признанным победителем аукциона, иным лицом, с которым заключается договор купли-продажи движимого имущества, засчитывается в счет исполнения обязательств по договору.</w:t>
      </w:r>
    </w:p>
    <w:p w:rsidR="0066759D" w:rsidRDefault="0066759D" w:rsidP="0066759D">
      <w:pPr>
        <w:pStyle w:val="formattext"/>
        <w:spacing w:before="0" w:beforeAutospacing="0" w:after="0" w:afterAutospacing="0" w:line="0" w:lineRule="atLeast"/>
        <w:ind w:firstLine="708"/>
        <w:jc w:val="both"/>
        <w:textAlignment w:val="baseline"/>
      </w:pPr>
      <w:r>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66759D" w:rsidRDefault="0066759D" w:rsidP="0066759D">
      <w:pPr>
        <w:pStyle w:val="formattext"/>
        <w:spacing w:before="0" w:beforeAutospacing="0" w:after="0" w:afterAutospacing="0" w:line="0" w:lineRule="atLeast"/>
        <w:ind w:firstLine="708"/>
        <w:jc w:val="both"/>
        <w:textAlignment w:val="baseline"/>
      </w:pPr>
      <w:r>
        <w:t>Задаток возвращается электронной площадкой претендентам/участникам аукциона в следующем порядке:</w:t>
      </w:r>
    </w:p>
    <w:p w:rsidR="0066759D" w:rsidRDefault="0066759D" w:rsidP="0066759D">
      <w:pPr>
        <w:pStyle w:val="formattext"/>
        <w:spacing w:before="0" w:beforeAutospacing="0" w:after="0" w:afterAutospacing="0" w:line="0" w:lineRule="atLeast"/>
        <w:ind w:firstLine="708"/>
        <w:jc w:val="both"/>
        <w:textAlignment w:val="baseline"/>
      </w:pPr>
      <w:r>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66759D" w:rsidRDefault="0066759D" w:rsidP="0066759D">
      <w:pPr>
        <w:pStyle w:val="formattext"/>
        <w:spacing w:before="0" w:beforeAutospacing="0" w:after="0" w:afterAutospacing="0" w:line="0" w:lineRule="atLeast"/>
        <w:ind w:firstLine="708"/>
        <w:jc w:val="both"/>
        <w:textAlignment w:val="baseline"/>
      </w:pPr>
      <w: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66759D" w:rsidRDefault="0066759D" w:rsidP="0066759D">
      <w:pPr>
        <w:pStyle w:val="formattext"/>
        <w:spacing w:before="0" w:beforeAutospacing="0" w:after="0" w:afterAutospacing="0" w:line="0" w:lineRule="atLeast"/>
        <w:ind w:left="708"/>
        <w:jc w:val="both"/>
        <w:textAlignment w:val="baseline"/>
      </w:pPr>
      <w:r>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66759D" w:rsidRDefault="0066759D" w:rsidP="0066759D">
      <w:pPr>
        <w:pStyle w:val="formattext"/>
        <w:spacing w:before="0" w:beforeAutospacing="0" w:after="0" w:afterAutospacing="0" w:line="0" w:lineRule="atLeast"/>
        <w:ind w:firstLine="708"/>
        <w:jc w:val="both"/>
        <w:textAlignment w:val="baseline"/>
      </w:pPr>
      <w:r>
        <w:t>- не допущенным к участию в аукционе - в течение 3 (трех) рабочих дней со дня оформления протокола рассмотрения заявок;</w:t>
      </w:r>
    </w:p>
    <w:p w:rsidR="0066759D" w:rsidRDefault="0066759D" w:rsidP="0066759D">
      <w:pPr>
        <w:pStyle w:val="formattext"/>
        <w:spacing w:before="0" w:beforeAutospacing="0" w:after="0" w:afterAutospacing="0" w:line="0" w:lineRule="atLeast"/>
        <w:ind w:firstLine="708"/>
        <w:jc w:val="both"/>
        <w:textAlignment w:val="baseline"/>
      </w:pPr>
      <w:r>
        <w:t>- участвовавшим в аукционе, но не ставшим победителями - в течение 3 (трех) рабочих дней со дня подписания протокола о результатах аукциона.</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ind w:firstLine="708"/>
        <w:jc w:val="both"/>
        <w:textAlignment w:val="baseline"/>
      </w:pPr>
      <w:r>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66759D" w:rsidRDefault="0066759D" w:rsidP="0066759D">
      <w:pPr>
        <w:pStyle w:val="formattext"/>
        <w:spacing w:before="0" w:beforeAutospacing="0" w:after="0" w:afterAutospacing="0" w:line="0" w:lineRule="atLeast"/>
        <w:ind w:firstLine="708"/>
        <w:jc w:val="both"/>
        <w:textAlignment w:val="baseline"/>
      </w:pPr>
      <w:r>
        <w:t>- заявка на участие в аукционе по утвержденной форме (приложение 1);</w:t>
      </w:r>
    </w:p>
    <w:p w:rsidR="0066759D" w:rsidRDefault="0066759D" w:rsidP="0066759D">
      <w:pPr>
        <w:pStyle w:val="formattext"/>
        <w:spacing w:before="0" w:beforeAutospacing="0" w:after="0" w:afterAutospacing="0" w:line="0" w:lineRule="atLeast"/>
        <w:ind w:left="708"/>
        <w:jc w:val="both"/>
        <w:textAlignment w:val="baseline"/>
      </w:pPr>
      <w:r>
        <w:t>-копии документов, удостоверяющих личность заявителя (для граждан);</w:t>
      </w:r>
      <w:r>
        <w:br/>
        <w:t>- надлежащим образом заверенный перевод на русский язык документов о</w:t>
      </w:r>
    </w:p>
    <w:p w:rsidR="0066759D" w:rsidRDefault="0066759D" w:rsidP="0066759D">
      <w:pPr>
        <w:pStyle w:val="formattext"/>
        <w:spacing w:before="0" w:beforeAutospacing="0" w:after="0" w:afterAutospacing="0" w:line="0" w:lineRule="atLeast"/>
        <w:jc w:val="both"/>
        <w:textAlignment w:val="baseline"/>
      </w:pPr>
      <w: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759D" w:rsidRDefault="0066759D" w:rsidP="0066759D">
      <w:pPr>
        <w:pStyle w:val="formattext"/>
        <w:spacing w:before="0" w:beforeAutospacing="0" w:after="0" w:afterAutospacing="0" w:line="0" w:lineRule="atLeast"/>
        <w:ind w:firstLine="708"/>
        <w:jc w:val="both"/>
        <w:textAlignment w:val="baseline"/>
      </w:pPr>
      <w: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66759D" w:rsidRDefault="0066759D" w:rsidP="0066759D">
      <w:pPr>
        <w:pStyle w:val="formattext"/>
        <w:spacing w:before="0" w:beforeAutospacing="0" w:after="0" w:afterAutospacing="0" w:line="0" w:lineRule="atLeast"/>
        <w:ind w:firstLine="708"/>
        <w:jc w:val="both"/>
        <w:textAlignment w:val="baseline"/>
      </w:pPr>
      <w:r>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66759D" w:rsidRDefault="0066759D" w:rsidP="0066759D">
      <w:pPr>
        <w:pStyle w:val="formattext"/>
        <w:spacing w:before="0" w:beforeAutospacing="0" w:after="0" w:afterAutospacing="0" w:line="0" w:lineRule="atLeast"/>
        <w:ind w:firstLine="708"/>
        <w:jc w:val="both"/>
        <w:textAlignment w:val="baseline"/>
      </w:pPr>
      <w:r>
        <w:t>Заявитель подает заявку на участие в аукционе (далее - заявка) по утвержденной документацией об аукционе форме (приложение 1).</w:t>
      </w:r>
    </w:p>
    <w:p w:rsidR="0066759D" w:rsidRDefault="0066759D" w:rsidP="0066759D">
      <w:pPr>
        <w:pStyle w:val="formattext"/>
        <w:spacing w:before="0" w:beforeAutospacing="0" w:after="0" w:afterAutospacing="0" w:line="0" w:lineRule="atLeast"/>
        <w:ind w:firstLine="708"/>
        <w:jc w:val="both"/>
        <w:textAlignment w:val="baseline"/>
      </w:pPr>
      <w:r>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t>апостилем</w:t>
      </w:r>
      <w:proofErr w:type="spellEnd"/>
      <w:r>
        <w:t>, а также иметь нотариально заверенный перевод на русский язык, если иное не предусмотрено международным договором Российской Федерации.</w:t>
      </w:r>
    </w:p>
    <w:p w:rsidR="0066759D" w:rsidRDefault="0066759D" w:rsidP="0066759D">
      <w:pPr>
        <w:pStyle w:val="formattext"/>
        <w:spacing w:before="0" w:beforeAutospacing="0" w:after="0" w:afterAutospacing="0" w:line="0" w:lineRule="atLeast"/>
        <w:ind w:firstLine="708"/>
        <w:jc w:val="both"/>
        <w:textAlignment w:val="baseline"/>
      </w:pPr>
      <w:r>
        <w:br/>
        <w:t xml:space="preserve">            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6759D" w:rsidRDefault="0066759D" w:rsidP="0066759D">
      <w:pPr>
        <w:pStyle w:val="formattext"/>
        <w:spacing w:before="0" w:beforeAutospacing="0" w:after="0" w:afterAutospacing="0" w:line="0" w:lineRule="atLeast"/>
        <w:jc w:val="both"/>
        <w:textAlignment w:val="baseline"/>
      </w:pPr>
      <w:r>
        <w:t xml:space="preserve">            Сведения, которые содержатся в заявке с прилагаемыми к ней документами не должны допускать двусмысленного толкования.</w:t>
      </w:r>
    </w:p>
    <w:p w:rsidR="0066759D" w:rsidRDefault="0066759D" w:rsidP="0066759D">
      <w:pPr>
        <w:pStyle w:val="formattext"/>
        <w:spacing w:before="0" w:beforeAutospacing="0" w:after="0" w:afterAutospacing="0" w:line="0" w:lineRule="atLeast"/>
        <w:jc w:val="both"/>
        <w:textAlignment w:val="baseline"/>
      </w:pPr>
      <w:r>
        <w:t xml:space="preserve">            Заявка с прилагаемыми к ней документами должна быть заполнена по всем пунктам.</w:t>
      </w:r>
      <w:r>
        <w:br/>
      </w:r>
    </w:p>
    <w:p w:rsidR="0066759D" w:rsidRDefault="0066759D" w:rsidP="0066759D">
      <w:pPr>
        <w:pStyle w:val="a6"/>
        <w:tabs>
          <w:tab w:val="left" w:pos="567"/>
        </w:tabs>
        <w:spacing w:line="0" w:lineRule="atLeast"/>
        <w:ind w:firstLine="567"/>
        <w:jc w:val="both"/>
        <w:rPr>
          <w:rFonts w:ascii="Times New Roman" w:hAnsi="Times New Roman"/>
          <w:sz w:val="24"/>
          <w:szCs w:val="24"/>
          <w:lang w:eastAsia="ru-RU"/>
        </w:rPr>
      </w:pPr>
      <w:r>
        <w:t xml:space="preserve">      </w:t>
      </w:r>
      <w:r>
        <w:rPr>
          <w:rFonts w:ascii="Times New Roman" w:hAnsi="Times New Roman"/>
          <w:sz w:val="24"/>
          <w:szCs w:val="24"/>
        </w:rPr>
        <w:t xml:space="preserve">Документация об </w:t>
      </w:r>
      <w:proofErr w:type="gramStart"/>
      <w:r>
        <w:rPr>
          <w:rFonts w:ascii="Times New Roman" w:hAnsi="Times New Roman"/>
          <w:sz w:val="24"/>
          <w:szCs w:val="24"/>
        </w:rPr>
        <w:t xml:space="preserve">аукционе  </w:t>
      </w:r>
      <w:r>
        <w:rPr>
          <w:rFonts w:ascii="Times New Roman" w:eastAsia="Times New Roman" w:hAnsi="Times New Roman"/>
          <w:sz w:val="24"/>
          <w:szCs w:val="24"/>
          <w:lang w:eastAsia="ru-RU"/>
        </w:rPr>
        <w:t>имущества</w:t>
      </w:r>
      <w:proofErr w:type="gramEnd"/>
      <w:r>
        <w:rPr>
          <w:rFonts w:ascii="Times New Roman" w:hAnsi="Times New Roman"/>
          <w:sz w:val="24"/>
          <w:szCs w:val="24"/>
          <w:lang w:eastAsia="ru-RU"/>
        </w:rPr>
        <w:t xml:space="preserve"> размещается на официальном сайте администрации Вершино-Биджинского сельсовета</w:t>
      </w:r>
      <w:r w:rsidRPr="00720553">
        <w:rPr>
          <w:rFonts w:ascii="Times New Roman" w:hAnsi="Times New Roman"/>
          <w:sz w:val="24"/>
          <w:szCs w:val="24"/>
          <w:lang w:eastAsia="ru-RU"/>
        </w:rPr>
        <w:t xml:space="preserve">: </w:t>
      </w:r>
      <w:r w:rsidRPr="00720553">
        <w:rPr>
          <w:rStyle w:val="a3"/>
          <w:rFonts w:ascii="Times New Roman" w:hAnsi="Times New Roman"/>
          <w:lang w:val="en-US"/>
        </w:rPr>
        <w:t>http</w:t>
      </w:r>
      <w:r w:rsidRPr="00720553">
        <w:rPr>
          <w:rStyle w:val="a3"/>
          <w:rFonts w:ascii="Times New Roman" w:hAnsi="Times New Roman"/>
        </w:rPr>
        <w:t>://</w:t>
      </w:r>
      <w:proofErr w:type="spellStart"/>
      <w:r w:rsidRPr="00720553">
        <w:rPr>
          <w:rStyle w:val="a3"/>
          <w:rFonts w:ascii="Times New Roman" w:hAnsi="Times New Roman"/>
        </w:rPr>
        <w:t>вершино-биджа</w:t>
      </w:r>
      <w:proofErr w:type="spellEnd"/>
      <w:r w:rsidRPr="00720553">
        <w:rPr>
          <w:rStyle w:val="a3"/>
          <w:rFonts w:ascii="Times New Roman" w:hAnsi="Times New Roman"/>
        </w:rPr>
        <w:t>.</w:t>
      </w:r>
      <w:proofErr w:type="spellStart"/>
      <w:r w:rsidRPr="00720553">
        <w:rPr>
          <w:rStyle w:val="a3"/>
          <w:rFonts w:ascii="Times New Roman" w:hAnsi="Times New Roman"/>
          <w:lang w:val="en-US"/>
        </w:rPr>
        <w:t>su</w:t>
      </w:r>
      <w:proofErr w:type="spellEnd"/>
      <w:r w:rsidRPr="00720553">
        <w:rPr>
          <w:rStyle w:val="a3"/>
          <w:rFonts w:ascii="Times New Roman" w:hAnsi="Times New Roman"/>
        </w:rPr>
        <w:t>/</w:t>
      </w:r>
      <w:r w:rsidRPr="00720553">
        <w:rPr>
          <w:rFonts w:ascii="Times New Roman" w:hAnsi="Times New Roman"/>
          <w:sz w:val="24"/>
          <w:szCs w:val="24"/>
          <w:lang w:eastAsia="ru-RU"/>
        </w:rPr>
        <w:t>,</w:t>
      </w:r>
      <w:r>
        <w:rPr>
          <w:rFonts w:ascii="Times New Roman" w:hAnsi="Times New Roman"/>
          <w:sz w:val="24"/>
          <w:szCs w:val="24"/>
          <w:lang w:eastAsia="ru-RU"/>
        </w:rPr>
        <w:t xml:space="preserve"> на электронной площадке </w:t>
      </w:r>
      <w:r>
        <w:rPr>
          <w:rFonts w:ascii="Times New Roman" w:hAnsi="Times New Roman"/>
          <w:color w:val="0000CC"/>
          <w:sz w:val="24"/>
          <w:szCs w:val="24"/>
          <w:u w:val="single"/>
          <w:lang w:eastAsia="ru-RU"/>
        </w:rPr>
        <w:t>https://www.rts-tender.ru/login</w:t>
      </w:r>
      <w:r>
        <w:rPr>
          <w:rStyle w:val="a3"/>
          <w:rFonts w:ascii="Times New Roman" w:hAnsi="Times New Roman"/>
        </w:rPr>
        <w:t>,</w:t>
      </w:r>
      <w:r>
        <w:rPr>
          <w:rFonts w:ascii="Times New Roman" w:hAnsi="Times New Roman"/>
          <w:sz w:val="24"/>
          <w:szCs w:val="24"/>
          <w:lang w:eastAsia="ru-RU"/>
        </w:rPr>
        <w:t xml:space="preserve"> и опубликовано в газете «Усть-Абаканские известия».</w:t>
      </w:r>
    </w:p>
    <w:p w:rsidR="0066759D" w:rsidRDefault="0066759D" w:rsidP="0066759D">
      <w:pPr>
        <w:pStyle w:val="formattext"/>
        <w:spacing w:before="0" w:beforeAutospacing="0" w:after="0" w:afterAutospacing="0" w:line="0" w:lineRule="atLeast"/>
        <w:jc w:val="both"/>
        <w:textAlignment w:val="baseline"/>
      </w:pPr>
      <w:r>
        <w:t xml:space="preserve">              С документацией об аукционе можно ознакомиться с даты размещения извещения о проведении аукциона на официальном сайте администрации Вершино-Биджинского сельсовета и электронной площадке до даты окончания срока приема заявок на участие в аукционе.</w:t>
      </w:r>
      <w:r>
        <w:br/>
        <w:t xml:space="preserve">             С условиями договора, заключаемого по итогам проведения торгов, можно ознакомиться на официальном  сайте администрации Усть-Абаканского района  и электронной площадке.</w:t>
      </w:r>
    </w:p>
    <w:p w:rsidR="0066759D" w:rsidRDefault="0066759D" w:rsidP="0066759D">
      <w:pPr>
        <w:pStyle w:val="formattext"/>
        <w:spacing w:before="0" w:beforeAutospacing="0" w:after="0" w:afterAutospacing="0" w:line="0" w:lineRule="atLeast"/>
        <w:jc w:val="both"/>
        <w:textAlignment w:val="baseline"/>
      </w:pPr>
      <w: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66759D" w:rsidRDefault="0066759D" w:rsidP="0066759D">
      <w:pPr>
        <w:pStyle w:val="formattext"/>
        <w:spacing w:before="0" w:beforeAutospacing="0" w:after="0" w:afterAutospacing="0" w:line="0" w:lineRule="atLeast"/>
        <w:jc w:val="both"/>
        <w:textAlignment w:val="baseline"/>
      </w:pPr>
      <w:r>
        <w:br/>
        <w:t xml:space="preserve">           Документооборот между Претендентами, участниками торгов, Организатором </w:t>
      </w:r>
      <w:r>
        <w:lastRenderedPageBreak/>
        <w:t>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66759D" w:rsidRDefault="0066759D" w:rsidP="0066759D">
      <w:pPr>
        <w:pStyle w:val="formattext"/>
        <w:spacing w:before="0" w:beforeAutospacing="0" w:after="0" w:afterAutospacing="0" w:line="0" w:lineRule="atLeast"/>
        <w:jc w:val="both"/>
        <w:textAlignment w:val="baseline"/>
      </w:pPr>
      <w: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66759D" w:rsidRDefault="0066759D" w:rsidP="0066759D">
      <w:pPr>
        <w:pStyle w:val="formattext"/>
        <w:spacing w:before="0" w:beforeAutospacing="0" w:after="0" w:afterAutospacing="0" w:line="0" w:lineRule="atLeast"/>
        <w:jc w:val="both"/>
        <w:textAlignment w:val="baseline"/>
      </w:pPr>
      <w:r>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66759D" w:rsidRPr="00CE3DD3" w:rsidRDefault="0066759D" w:rsidP="0066759D">
      <w:pPr>
        <w:pStyle w:val="formattext"/>
        <w:spacing w:before="0" w:beforeAutospacing="0" w:after="0" w:afterAutospacing="0" w:line="0" w:lineRule="atLeast"/>
        <w:jc w:val="both"/>
        <w:textAlignment w:val="baseline"/>
      </w:pPr>
      <w:r>
        <w:br/>
        <w:t xml:space="preserve">       </w:t>
      </w:r>
      <w:r w:rsidRPr="00CE3DD3">
        <w:t>Начало приема заявок на участие в аукционе – 0</w:t>
      </w:r>
      <w:r>
        <w:t>9</w:t>
      </w:r>
      <w:r w:rsidRPr="00CE3DD3">
        <w:t xml:space="preserve"> сентября 2020 года 08 часов 00 минут.</w:t>
      </w:r>
    </w:p>
    <w:p w:rsidR="0066759D" w:rsidRPr="00CE3DD3" w:rsidRDefault="0066759D" w:rsidP="0066759D">
      <w:pPr>
        <w:pStyle w:val="formattext"/>
        <w:spacing w:before="0" w:beforeAutospacing="0" w:after="0" w:afterAutospacing="0" w:line="0" w:lineRule="atLeast"/>
        <w:jc w:val="both"/>
        <w:textAlignment w:val="baseline"/>
      </w:pPr>
    </w:p>
    <w:p w:rsidR="0066759D" w:rsidRPr="00CE3DD3" w:rsidRDefault="0066759D" w:rsidP="0066759D">
      <w:pPr>
        <w:pStyle w:val="formattext"/>
        <w:spacing w:before="0" w:beforeAutospacing="0" w:after="0" w:afterAutospacing="0" w:line="0" w:lineRule="atLeast"/>
        <w:jc w:val="both"/>
        <w:textAlignment w:val="baseline"/>
      </w:pPr>
      <w:r w:rsidRPr="00CE3DD3">
        <w:t xml:space="preserve">       Дата окончания подачи заявок перенесена на </w:t>
      </w:r>
      <w:r>
        <w:t>06</w:t>
      </w:r>
      <w:r w:rsidRPr="00CE3DD3">
        <w:t xml:space="preserve"> октября 2020 года 17 часов 00 мин.</w:t>
      </w:r>
    </w:p>
    <w:p w:rsidR="0066759D" w:rsidRPr="00CE3DD3" w:rsidRDefault="0066759D" w:rsidP="0066759D">
      <w:pPr>
        <w:pStyle w:val="formattext"/>
        <w:spacing w:before="0" w:beforeAutospacing="0" w:after="0" w:afterAutospacing="0" w:line="0" w:lineRule="atLeast"/>
        <w:jc w:val="both"/>
        <w:textAlignment w:val="baseline"/>
      </w:pPr>
    </w:p>
    <w:p w:rsidR="0066759D" w:rsidRPr="00CE3DD3" w:rsidRDefault="0066759D" w:rsidP="0066759D">
      <w:pPr>
        <w:pStyle w:val="formattext"/>
        <w:spacing w:before="0" w:beforeAutospacing="0" w:after="0" w:afterAutospacing="0" w:line="0" w:lineRule="atLeast"/>
        <w:jc w:val="both"/>
        <w:textAlignment w:val="baseline"/>
      </w:pPr>
      <w:r w:rsidRPr="00CE3DD3">
        <w:t xml:space="preserve">       Дата внесения задатка </w:t>
      </w:r>
      <w:r>
        <w:t>07</w:t>
      </w:r>
      <w:r w:rsidR="005E0BD3">
        <w:t xml:space="preserve"> октября 2020</w:t>
      </w:r>
      <w:r w:rsidRPr="00CE3DD3">
        <w:t xml:space="preserve"> года 11 часов 00 мин.</w:t>
      </w:r>
    </w:p>
    <w:p w:rsidR="0066759D" w:rsidRPr="00CE3DD3" w:rsidRDefault="0066759D" w:rsidP="0066759D">
      <w:pPr>
        <w:pStyle w:val="formattext"/>
        <w:spacing w:before="0" w:beforeAutospacing="0" w:after="0" w:afterAutospacing="0" w:line="0" w:lineRule="atLeast"/>
        <w:jc w:val="both"/>
        <w:textAlignment w:val="baseline"/>
      </w:pPr>
    </w:p>
    <w:p w:rsidR="0066759D" w:rsidRPr="00CE3DD3" w:rsidRDefault="0066759D" w:rsidP="0066759D">
      <w:pPr>
        <w:pStyle w:val="formattext"/>
        <w:spacing w:before="0" w:beforeAutospacing="0" w:after="0" w:afterAutospacing="0" w:line="0" w:lineRule="atLeast"/>
        <w:jc w:val="both"/>
        <w:textAlignment w:val="baseline"/>
      </w:pPr>
      <w:r w:rsidRPr="00CE3DD3">
        <w:t xml:space="preserve">       Рассмотрение заявок участников аукциона – </w:t>
      </w:r>
      <w:r>
        <w:t>09</w:t>
      </w:r>
      <w:r w:rsidRPr="00CE3DD3">
        <w:t xml:space="preserve"> октября 2020 года 11 часов 00 мин. </w:t>
      </w:r>
    </w:p>
    <w:p w:rsidR="0066759D" w:rsidRPr="00CE3DD3"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rsidRPr="00CE3DD3">
        <w:t xml:space="preserve">       Проведение аукциона (дата и время начала приема предложений от участников аукциона) – 1</w:t>
      </w:r>
      <w:r>
        <w:t>2</w:t>
      </w:r>
      <w:r w:rsidRPr="00CE3DD3">
        <w:t xml:space="preserve"> октября 2020 часов 15 часов 00 минут.</w:t>
      </w:r>
    </w:p>
    <w:p w:rsidR="0066759D" w:rsidRDefault="0066759D" w:rsidP="0066759D">
      <w:pPr>
        <w:pStyle w:val="formattext"/>
        <w:spacing w:before="0" w:beforeAutospacing="0" w:after="0" w:afterAutospacing="0" w:line="0" w:lineRule="atLeast"/>
        <w:jc w:val="both"/>
        <w:textAlignment w:val="baseline"/>
      </w:pPr>
      <w:r>
        <w:br/>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br/>
      </w:r>
    </w:p>
    <w:p w:rsidR="0066759D" w:rsidRDefault="0066759D" w:rsidP="0066759D">
      <w:pPr>
        <w:pStyle w:val="formattext"/>
        <w:spacing w:before="0" w:beforeAutospacing="0" w:after="0" w:afterAutospacing="0" w:line="0" w:lineRule="atLeast"/>
        <w:jc w:val="both"/>
        <w:textAlignment w:val="baseline"/>
      </w:pPr>
      <w: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br/>
      </w:r>
    </w:p>
    <w:p w:rsidR="0066759D" w:rsidRDefault="0066759D" w:rsidP="0066759D">
      <w:pPr>
        <w:pStyle w:val="formattext"/>
        <w:spacing w:before="0" w:beforeAutospacing="0" w:after="0" w:afterAutospacing="0" w:line="0" w:lineRule="atLeast"/>
        <w:jc w:val="both"/>
        <w:textAlignment w:val="baseline"/>
      </w:pPr>
      <w:r>
        <w:t xml:space="preserve">          Регистрация на электронной площадке проводится в соответствии с Регламентом электронной площадки.</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движимого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66759D" w:rsidRDefault="0066759D" w:rsidP="0066759D">
      <w:pPr>
        <w:pStyle w:val="formattext"/>
        <w:spacing w:before="0" w:beforeAutospacing="0" w:after="0" w:afterAutospacing="0" w:line="0" w:lineRule="atLeast"/>
        <w:jc w:val="both"/>
        <w:textAlignment w:val="baseline"/>
      </w:pPr>
      <w:r>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66759D" w:rsidRDefault="0066759D" w:rsidP="0066759D">
      <w:pPr>
        <w:pStyle w:val="formattext"/>
        <w:spacing w:before="0" w:beforeAutospacing="0" w:after="0" w:afterAutospacing="0" w:line="0" w:lineRule="atLeast"/>
        <w:jc w:val="both"/>
        <w:textAlignment w:val="baseline"/>
      </w:pPr>
      <w:r>
        <w:lastRenderedPageBreak/>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r>
        <w:br/>
      </w:r>
    </w:p>
    <w:p w:rsidR="0066759D" w:rsidRDefault="0066759D" w:rsidP="0066759D">
      <w:pPr>
        <w:pStyle w:val="formattext"/>
        <w:spacing w:before="0" w:beforeAutospacing="0" w:after="0" w:afterAutospacing="0" w:line="0" w:lineRule="atLeast"/>
        <w:jc w:val="both"/>
        <w:textAlignment w:val="baseline"/>
      </w:pPr>
      <w:r>
        <w:t xml:space="preserve">         Аукцион проводится без ограничения по составу участников. </w:t>
      </w:r>
    </w:p>
    <w:p w:rsidR="0066759D" w:rsidRDefault="0066759D" w:rsidP="0066759D">
      <w:pPr>
        <w:pStyle w:val="formattext"/>
        <w:spacing w:before="0" w:beforeAutospacing="0" w:after="0" w:afterAutospacing="0"/>
        <w:jc w:val="both"/>
        <w:textAlignment w:val="baseline"/>
      </w:pPr>
      <w:r>
        <w:t xml:space="preserve">         К участию в аукционе не допускаются Заявители в случае:</w:t>
      </w:r>
    </w:p>
    <w:p w:rsidR="0066759D" w:rsidRDefault="0066759D" w:rsidP="0066759D">
      <w:pPr>
        <w:pStyle w:val="formattext"/>
        <w:spacing w:before="0" w:beforeAutospacing="0" w:after="0" w:afterAutospacing="0"/>
        <w:jc w:val="both"/>
        <w:textAlignment w:val="baseline"/>
      </w:pPr>
      <w:r>
        <w:t>1) непредставления необходимых для участия в аукционе документов или представления недостоверных сведений;</w:t>
      </w:r>
    </w:p>
    <w:p w:rsidR="0066759D" w:rsidRDefault="0066759D" w:rsidP="0066759D">
      <w:pPr>
        <w:pStyle w:val="formattext"/>
        <w:spacing w:before="0" w:beforeAutospacing="0" w:after="0" w:afterAutospacing="0"/>
        <w:jc w:val="both"/>
        <w:textAlignment w:val="baseline"/>
      </w:pPr>
      <w:r>
        <w:t>2) не поступления задатка на дату рассмотрения заявок на участие в аукционе;</w:t>
      </w:r>
    </w:p>
    <w:p w:rsidR="0066759D" w:rsidRDefault="0066759D" w:rsidP="0066759D">
      <w:pPr>
        <w:pStyle w:val="formattext"/>
        <w:spacing w:before="0" w:beforeAutospacing="0" w:after="0" w:afterAutospacing="0"/>
        <w:jc w:val="both"/>
        <w:textAlignment w:val="baseline"/>
      </w:pPr>
      <w:r>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6759D" w:rsidRDefault="0066759D" w:rsidP="0066759D">
      <w:pPr>
        <w:pStyle w:val="formattext"/>
        <w:spacing w:before="0" w:beforeAutospacing="0" w:after="0" w:afterAutospacing="0"/>
        <w:jc w:val="both"/>
        <w:textAlignment w:val="baseline"/>
      </w:pPr>
      <w:r>
        <w:br/>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r>
        <w:br/>
      </w:r>
    </w:p>
    <w:p w:rsidR="0066759D" w:rsidRDefault="0066759D" w:rsidP="0066759D">
      <w:pPr>
        <w:pStyle w:val="formattext"/>
        <w:spacing w:before="0" w:beforeAutospacing="0" w:after="0" w:afterAutospacing="0" w:line="0" w:lineRule="atLeast"/>
        <w:jc w:val="both"/>
        <w:textAlignment w:val="baseline"/>
      </w:pPr>
      <w:r>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66759D" w:rsidRDefault="0066759D" w:rsidP="0066759D">
      <w:pPr>
        <w:pStyle w:val="formattext"/>
        <w:spacing w:before="0" w:beforeAutospacing="0" w:after="0" w:afterAutospacing="0" w:line="0" w:lineRule="atLeast"/>
        <w:jc w:val="both"/>
        <w:textAlignment w:val="baseline"/>
      </w:pPr>
      <w:r>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66759D" w:rsidRDefault="0066759D" w:rsidP="0066759D">
      <w:pPr>
        <w:pStyle w:val="formattext"/>
        <w:spacing w:before="0" w:beforeAutospacing="0" w:after="0" w:afterAutospacing="0" w:line="0" w:lineRule="atLeast"/>
        <w:jc w:val="both"/>
        <w:textAlignment w:val="baseline"/>
      </w:pPr>
      <w:r>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66759D" w:rsidRDefault="0066759D" w:rsidP="0066759D">
      <w:pPr>
        <w:pStyle w:val="formattext"/>
        <w:spacing w:before="0" w:beforeAutospacing="0" w:after="0" w:afterAutospacing="0" w:line="0" w:lineRule="atLeast"/>
        <w:jc w:val="both"/>
        <w:textAlignment w:val="baseline"/>
      </w:pPr>
      <w:r>
        <w:t xml:space="preserve">     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66759D" w:rsidRDefault="0066759D" w:rsidP="0066759D">
      <w:pPr>
        <w:pStyle w:val="formattext"/>
        <w:spacing w:before="0" w:beforeAutospacing="0" w:after="0" w:afterAutospacing="0" w:line="0" w:lineRule="atLeast"/>
        <w:jc w:val="both"/>
        <w:textAlignment w:val="baseline"/>
      </w:pPr>
      <w:r>
        <w:br/>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t xml:space="preserve">       Допуск Заявителей к участию в аукционе </w:t>
      </w:r>
      <w:proofErr w:type="gramStart"/>
      <w:r>
        <w:t>проводится  комиссией</w:t>
      </w:r>
      <w:proofErr w:type="gramEnd"/>
      <w:r>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к настоящей документации), и прилагаемых к ним документов, а также на основании иных данных, полученных по итогам проверки заявок Заявителей и их анализа.</w:t>
      </w:r>
    </w:p>
    <w:p w:rsidR="0066759D" w:rsidRDefault="0066759D" w:rsidP="0066759D">
      <w:pPr>
        <w:pStyle w:val="formattext"/>
        <w:spacing w:before="0" w:beforeAutospacing="0" w:after="0" w:afterAutospacing="0" w:line="0" w:lineRule="atLeast"/>
        <w:jc w:val="both"/>
        <w:textAlignment w:val="baseline"/>
      </w:pPr>
      <w:r>
        <w:br/>
        <w:t xml:space="preserve">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66759D" w:rsidRDefault="0066759D" w:rsidP="0066759D">
      <w:pPr>
        <w:pStyle w:val="formattext"/>
        <w:spacing w:before="0" w:beforeAutospacing="0" w:after="0" w:afterAutospacing="0" w:line="0" w:lineRule="atLeast"/>
        <w:jc w:val="both"/>
        <w:textAlignment w:val="baseline"/>
      </w:pPr>
      <w:r>
        <w:t xml:space="preserve">       По результатам рассмотрения заявок и </w:t>
      </w:r>
      <w:proofErr w:type="gramStart"/>
      <w:r>
        <w:t>документов  комиссия</w:t>
      </w:r>
      <w:proofErr w:type="gramEnd"/>
      <w:r>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66759D" w:rsidRDefault="0066759D" w:rsidP="0066759D">
      <w:pPr>
        <w:pStyle w:val="formattext"/>
        <w:spacing w:before="0" w:beforeAutospacing="0" w:after="0" w:afterAutospacing="0" w:line="0" w:lineRule="atLeast"/>
        <w:jc w:val="both"/>
        <w:textAlignment w:val="baseline"/>
      </w:pPr>
      <w:r>
        <w:lastRenderedPageBreak/>
        <w:br/>
        <w:t xml:space="preserve">     Претендент приобретает статус Участника аукциона с момента подписания протокола рассмотрения заявок.</w:t>
      </w:r>
    </w:p>
    <w:p w:rsidR="0066759D" w:rsidRDefault="0066759D" w:rsidP="0066759D">
      <w:pPr>
        <w:pStyle w:val="formattext"/>
        <w:spacing w:before="0" w:beforeAutospacing="0" w:after="0" w:afterAutospacing="0" w:line="0" w:lineRule="atLeast"/>
        <w:jc w:val="both"/>
        <w:textAlignment w:val="baseline"/>
      </w:pPr>
      <w:r>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66759D" w:rsidRDefault="0066759D" w:rsidP="0066759D">
      <w:pPr>
        <w:pStyle w:val="formattext"/>
        <w:spacing w:before="0" w:beforeAutospacing="0" w:after="0" w:afterAutospacing="0" w:line="0" w:lineRule="atLeast"/>
        <w:jc w:val="both"/>
        <w:textAlignment w:val="baseline"/>
      </w:pPr>
      <w:r>
        <w:t xml:space="preserve">       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66759D" w:rsidRDefault="0066759D" w:rsidP="0066759D">
      <w:pPr>
        <w:pStyle w:val="formattext"/>
        <w:spacing w:before="0" w:beforeAutospacing="0" w:after="0" w:afterAutospacing="0" w:line="0" w:lineRule="atLeast"/>
        <w:jc w:val="both"/>
        <w:textAlignment w:val="baseline"/>
      </w:pPr>
      <w:r>
        <w:t xml:space="preserve">       Протокол рассмотрения заявок также размещается на электронной площадке.</w:t>
      </w:r>
      <w:r>
        <w:br/>
      </w:r>
      <w:r>
        <w:br/>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66759D" w:rsidRDefault="0066759D" w:rsidP="0066759D">
      <w:pPr>
        <w:pStyle w:val="formattext"/>
        <w:spacing w:before="0" w:beforeAutospacing="0" w:after="0" w:afterAutospacing="0" w:line="0" w:lineRule="atLeast"/>
        <w:jc w:val="both"/>
        <w:textAlignment w:val="baseline"/>
      </w:pPr>
      <w:r>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66759D" w:rsidRDefault="0066759D" w:rsidP="0066759D">
      <w:pPr>
        <w:pStyle w:val="formattext"/>
        <w:spacing w:before="0" w:beforeAutospacing="0" w:after="0" w:afterAutospacing="0" w:line="0" w:lineRule="atLeast"/>
        <w:jc w:val="both"/>
        <w:textAlignment w:val="baseline"/>
      </w:pPr>
      <w:r>
        <w:t xml:space="preserve">         Со времени начала проведения процедуры аукциона Оператором размещается:</w:t>
      </w:r>
    </w:p>
    <w:p w:rsidR="0066759D" w:rsidRDefault="0066759D" w:rsidP="0066759D">
      <w:pPr>
        <w:pStyle w:val="formattext"/>
        <w:spacing w:before="0" w:beforeAutospacing="0" w:after="0" w:afterAutospacing="0" w:line="0" w:lineRule="atLeast"/>
        <w:jc w:val="both"/>
        <w:textAlignment w:val="baseline"/>
      </w:pPr>
      <w:r>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r>
        <w:b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66759D" w:rsidRDefault="0066759D" w:rsidP="0066759D">
      <w:pPr>
        <w:pStyle w:val="formattext"/>
        <w:spacing w:before="0" w:beforeAutospacing="0" w:after="0" w:afterAutospacing="0" w:line="0" w:lineRule="atLeast"/>
        <w:jc w:val="both"/>
        <w:textAlignment w:val="baseline"/>
      </w:pPr>
      <w:r>
        <w:br/>
        <w:t xml:space="preserve">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66759D" w:rsidRDefault="0066759D" w:rsidP="0066759D">
      <w:pPr>
        <w:pStyle w:val="formattext"/>
        <w:spacing w:before="0" w:beforeAutospacing="0" w:after="0" w:afterAutospacing="0" w:line="0" w:lineRule="atLeast"/>
        <w:jc w:val="both"/>
        <w:textAlignment w:val="baseline"/>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66759D" w:rsidRDefault="0066759D" w:rsidP="0066759D">
      <w:pPr>
        <w:pStyle w:val="formattext"/>
        <w:spacing w:before="0" w:beforeAutospacing="0" w:after="0" w:afterAutospacing="0" w:line="0" w:lineRule="atLeast"/>
        <w:jc w:val="both"/>
        <w:textAlignment w:val="baseline"/>
      </w:pPr>
      <w:r>
        <w:t>- участник аукциона не вправе подавать ценовое предложение выше, чем текущее максимальное ценовое предложение, вне пределов "шага аукциона".</w:t>
      </w:r>
    </w:p>
    <w:p w:rsidR="0066759D" w:rsidRDefault="0066759D" w:rsidP="0066759D">
      <w:pPr>
        <w:pStyle w:val="formattext"/>
        <w:spacing w:before="0" w:beforeAutospacing="0" w:after="0" w:afterAutospacing="0" w:line="0" w:lineRule="atLeast"/>
        <w:jc w:val="both"/>
        <w:textAlignment w:val="baseline"/>
      </w:pPr>
      <w:r>
        <w:br/>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66759D" w:rsidRDefault="0066759D" w:rsidP="0066759D">
      <w:pPr>
        <w:pStyle w:val="formattext"/>
        <w:spacing w:before="0" w:beforeAutospacing="0" w:after="0" w:afterAutospacing="0" w:line="0" w:lineRule="atLeast"/>
        <w:jc w:val="both"/>
        <w:textAlignment w:val="baseline"/>
      </w:pPr>
      <w:r>
        <w:t xml:space="preserve">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66759D" w:rsidRDefault="0066759D" w:rsidP="0066759D">
      <w:pPr>
        <w:pStyle w:val="formattext"/>
        <w:spacing w:before="0" w:beforeAutospacing="0" w:after="0" w:afterAutospacing="0" w:line="0" w:lineRule="atLeast"/>
        <w:jc w:val="both"/>
        <w:textAlignment w:val="baseline"/>
      </w:pPr>
      <w:r>
        <w:t xml:space="preserve">     Победителем аукциона признается участник аукциона, предложивший наиболее высокую цену стоимости движимого имущества.</w:t>
      </w:r>
    </w:p>
    <w:p w:rsidR="0066759D" w:rsidRDefault="0066759D" w:rsidP="0066759D">
      <w:pPr>
        <w:pStyle w:val="formattext"/>
        <w:spacing w:before="0" w:beforeAutospacing="0" w:after="0" w:afterAutospacing="0" w:line="0" w:lineRule="atLeast"/>
        <w:jc w:val="both"/>
        <w:textAlignment w:val="baseline"/>
      </w:pPr>
      <w:r>
        <w:t xml:space="preserve">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66759D" w:rsidRDefault="0066759D" w:rsidP="0066759D">
      <w:pPr>
        <w:pStyle w:val="formattext"/>
        <w:spacing w:before="0" w:beforeAutospacing="0" w:after="0" w:afterAutospacing="0" w:line="0" w:lineRule="atLeast"/>
        <w:jc w:val="both"/>
        <w:textAlignment w:val="baseline"/>
      </w:pPr>
      <w:r>
        <w:t xml:space="preserve">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w:t>
      </w:r>
      <w:r>
        <w:lastRenderedPageBreak/>
        <w:t>более чем на одни сутки. Возобновление проведения аукциона начинается с того момента, на котором аукцион был прерван.</w:t>
      </w:r>
    </w:p>
    <w:p w:rsidR="0066759D" w:rsidRDefault="0066759D" w:rsidP="0066759D">
      <w:pPr>
        <w:pStyle w:val="formattext"/>
        <w:spacing w:before="0" w:beforeAutospacing="0" w:after="0" w:afterAutospacing="0" w:line="0" w:lineRule="atLeast"/>
        <w:jc w:val="both"/>
        <w:textAlignment w:val="baseline"/>
      </w:pPr>
      <w:r>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66759D" w:rsidRDefault="0066759D" w:rsidP="0066759D">
      <w:pPr>
        <w:pStyle w:val="formattext"/>
        <w:spacing w:before="0" w:beforeAutospacing="0" w:after="0" w:afterAutospacing="0" w:line="0" w:lineRule="atLeast"/>
        <w:jc w:val="both"/>
        <w:textAlignment w:val="baseline"/>
      </w:pPr>
      <w:r>
        <w:t xml:space="preserve">      Процедура аукциона считается завершенной с момента подписания Организатором торгов протокола о результатах аукциона.</w:t>
      </w:r>
    </w:p>
    <w:p w:rsidR="0066759D" w:rsidRDefault="0066759D" w:rsidP="0066759D">
      <w:pPr>
        <w:pStyle w:val="formattext"/>
        <w:spacing w:before="0" w:beforeAutospacing="0" w:after="0" w:afterAutospacing="0" w:line="0" w:lineRule="atLeast"/>
        <w:jc w:val="both"/>
        <w:textAlignment w:val="baseline"/>
      </w:pPr>
      <w:r>
        <w:br/>
        <w:t xml:space="preserve">     Аукцион признается несостоявшимся в связи с отсутствием предложений о цене аукциона, предусматривающих более высокую цену стоимости движимого имущества, чем начальная цена аукциона.</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t xml:space="preserve">     Решение о признании аукциона несостоявшимся оформляется протоколом о результатах аукциона.</w:t>
      </w:r>
    </w:p>
    <w:p w:rsidR="0066759D" w:rsidRDefault="0066759D" w:rsidP="0066759D">
      <w:pPr>
        <w:pStyle w:val="formattext"/>
        <w:spacing w:before="0" w:beforeAutospacing="0" w:after="0" w:afterAutospacing="0" w:line="0" w:lineRule="atLeast"/>
        <w:jc w:val="both"/>
        <w:textAlignment w:val="baseline"/>
      </w:pPr>
      <w:r>
        <w:br/>
        <w:t xml:space="preserve">      В течение одного часа со времени подписания протокола о результатах аукциона победителю (участнику, сделавшему предпоследнее предложение о стоимости движимого имущества/единственному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66759D" w:rsidRDefault="0066759D" w:rsidP="0066759D">
      <w:pPr>
        <w:pStyle w:val="formattext"/>
        <w:spacing w:before="0" w:beforeAutospacing="0" w:after="0" w:afterAutospacing="0" w:line="0" w:lineRule="atLeast"/>
        <w:jc w:val="both"/>
        <w:textAlignment w:val="baseline"/>
      </w:pPr>
      <w:r>
        <w:t>- сведения, позволяющие индивидуализировать объект недвижимости;</w:t>
      </w:r>
    </w:p>
    <w:p w:rsidR="0066759D" w:rsidRDefault="0066759D" w:rsidP="0066759D">
      <w:pPr>
        <w:pStyle w:val="formattext"/>
        <w:spacing w:before="0" w:beforeAutospacing="0" w:after="0" w:afterAutospacing="0" w:line="0" w:lineRule="atLeast"/>
        <w:jc w:val="both"/>
        <w:textAlignment w:val="baseline"/>
      </w:pPr>
      <w:r>
        <w:t>- цена сделки;</w:t>
      </w:r>
    </w:p>
    <w:p w:rsidR="0066759D" w:rsidRDefault="0066759D" w:rsidP="0066759D">
      <w:pPr>
        <w:pStyle w:val="formattext"/>
        <w:spacing w:before="0" w:beforeAutospacing="0" w:after="0" w:afterAutospacing="0" w:line="0" w:lineRule="atLeast"/>
        <w:jc w:val="both"/>
        <w:textAlignment w:val="baseline"/>
      </w:pPr>
      <w:r>
        <w:t>- фамилия, имя, отчество физического лица или наименование юридического лица -победителя.</w:t>
      </w:r>
      <w:r>
        <w:br/>
        <w:t xml:space="preserve">    </w:t>
      </w:r>
    </w:p>
    <w:p w:rsidR="0066759D" w:rsidRDefault="0066759D" w:rsidP="0066759D">
      <w:pPr>
        <w:pStyle w:val="formattext"/>
        <w:spacing w:before="0" w:beforeAutospacing="0" w:after="0" w:afterAutospacing="0" w:line="0" w:lineRule="atLeast"/>
        <w:jc w:val="both"/>
        <w:textAlignment w:val="baseline"/>
      </w:pPr>
      <w:r>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движимого имущества. </w:t>
      </w:r>
    </w:p>
    <w:p w:rsidR="0066759D" w:rsidRDefault="0066759D" w:rsidP="0066759D">
      <w:pPr>
        <w:pStyle w:val="formattext"/>
        <w:spacing w:before="0" w:beforeAutospacing="0" w:after="0" w:afterAutospacing="0" w:line="0" w:lineRule="atLeast"/>
        <w:jc w:val="both"/>
        <w:textAlignment w:val="baseline"/>
      </w:pPr>
      <w:r>
        <w:t xml:space="preserve">      Протокол о результатах аукциона размещается </w:t>
      </w:r>
      <w:proofErr w:type="gramStart"/>
      <w:r>
        <w:t>на  электронной</w:t>
      </w:r>
      <w:proofErr w:type="gramEnd"/>
      <w:r>
        <w:t xml:space="preserve"> площадке в течение одного рабочего дня со дня подписания протокола о результатах аукциона.</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3"/>
        <w:spacing w:before="0" w:line="0" w:lineRule="atLeast"/>
        <w:jc w:val="both"/>
        <w:textAlignment w:val="baseline"/>
        <w:rPr>
          <w:rFonts w:ascii="Times New Roman" w:hAnsi="Times New Roman"/>
          <w:b w:val="0"/>
          <w:bCs w:val="0"/>
          <w:color w:val="auto"/>
        </w:rPr>
      </w:pPr>
      <w:r>
        <w:rPr>
          <w:rFonts w:ascii="Times New Roman" w:hAnsi="Times New Roman"/>
          <w:b w:val="0"/>
          <w:bCs w:val="0"/>
          <w:color w:val="auto"/>
        </w:rPr>
        <w:t xml:space="preserve">       Заключение договора </w:t>
      </w:r>
      <w:r w:rsidRPr="00C4063D">
        <w:rPr>
          <w:rFonts w:ascii="Times New Roman" w:hAnsi="Times New Roman"/>
          <w:b w:val="0"/>
          <w:color w:val="auto"/>
        </w:rPr>
        <w:t>купли-продажи движимого имущества</w:t>
      </w:r>
      <w:r>
        <w:rPr>
          <w:rFonts w:ascii="Times New Roman" w:hAnsi="Times New Roman"/>
          <w:b w:val="0"/>
          <w:bCs w:val="0"/>
          <w:color w:val="auto"/>
        </w:rPr>
        <w:t xml:space="preserve"> по итогам проведения аукциона.</w:t>
      </w:r>
    </w:p>
    <w:p w:rsidR="0066759D" w:rsidRDefault="0066759D" w:rsidP="0066759D">
      <w:pPr>
        <w:pStyle w:val="formattext"/>
        <w:spacing w:before="0" w:beforeAutospacing="0" w:after="0" w:afterAutospacing="0" w:line="0" w:lineRule="atLeast"/>
        <w:jc w:val="both"/>
        <w:textAlignment w:val="baseline"/>
      </w:pPr>
      <w:r>
        <w:t xml:space="preserve">       Договор заключается </w:t>
      </w:r>
      <w:proofErr w:type="gramStart"/>
      <w:r>
        <w:t>в  течение</w:t>
      </w:r>
      <w:proofErr w:type="gramEnd"/>
      <w:r>
        <w:t xml:space="preserve"> 10 (десяти) рабочих дней с даты подведения итогов аукциона. </w:t>
      </w:r>
      <w:r>
        <w:br/>
      </w:r>
    </w:p>
    <w:p w:rsidR="0066759D" w:rsidRDefault="0066759D" w:rsidP="0066759D">
      <w:pPr>
        <w:pStyle w:val="formattext"/>
        <w:spacing w:before="0" w:beforeAutospacing="0" w:after="0" w:afterAutospacing="0" w:line="0" w:lineRule="atLeast"/>
        <w:jc w:val="both"/>
        <w:textAlignment w:val="baseline"/>
      </w:pPr>
      <w:r>
        <w:t xml:space="preserve">        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купли-продажи движимого </w:t>
      </w:r>
      <w:proofErr w:type="gramStart"/>
      <w:r>
        <w:t>имущества  в</w:t>
      </w:r>
      <w:proofErr w:type="gramEnd"/>
      <w:r>
        <w:t xml:space="preserve"> десятидневный срок со дня составления протокола о результатах аукциона. Договор заключается не позднее, чем через десять дней со дня размещения информации о результатах аукциона на официальном сайте.</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t xml:space="preserve">         Победитель аукциона/единственный принявший участие в аукционе до подписания договора купли-продажи движимого имущества представляет Организатору аукциона платежный документ для подтверждения оплаты права на заключение договора купли-продажи движимого </w:t>
      </w:r>
      <w:proofErr w:type="gramStart"/>
      <w:r>
        <w:t>имущества  за</w:t>
      </w:r>
      <w:proofErr w:type="gramEnd"/>
      <w:r>
        <w:t xml:space="preserve"> вычетом суммы внесенного задатка.</w:t>
      </w:r>
    </w:p>
    <w:p w:rsidR="0066759D" w:rsidRDefault="0066759D" w:rsidP="0066759D">
      <w:pPr>
        <w:pStyle w:val="formattext"/>
        <w:spacing w:before="0" w:beforeAutospacing="0" w:after="0" w:afterAutospacing="0" w:line="0" w:lineRule="atLeast"/>
        <w:jc w:val="both"/>
        <w:textAlignment w:val="baseline"/>
      </w:pPr>
      <w:r>
        <w:br/>
        <w:t xml:space="preserve">        Задаток, внесенный лицом, признанным победителем аукциона, иным лицом, с которым заключается договор купли-продажи движимого имущества, засчитывается в счет исполнения обязательств по договору.</w:t>
      </w:r>
    </w:p>
    <w:p w:rsidR="0066759D" w:rsidRDefault="0066759D" w:rsidP="0066759D">
      <w:pPr>
        <w:pStyle w:val="formattext"/>
        <w:spacing w:before="0" w:beforeAutospacing="0" w:after="0" w:afterAutospacing="0" w:line="0" w:lineRule="atLeast"/>
        <w:jc w:val="both"/>
        <w:textAlignment w:val="baseline"/>
      </w:pPr>
      <w:r>
        <w:t xml:space="preserve">        Если договор купли-продажи движимого </w:t>
      </w:r>
      <w:proofErr w:type="gramStart"/>
      <w:r>
        <w:t>имущества  в</w:t>
      </w:r>
      <w:proofErr w:type="gramEnd"/>
      <w:r>
        <w:t xml:space="preserve"> течение пяти дней со дня направления победителю аукциона проекта указанного договора не был им подписан и </w:t>
      </w:r>
      <w:r>
        <w:lastRenderedPageBreak/>
        <w:t>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66759D" w:rsidRDefault="0066759D" w:rsidP="0066759D">
      <w:pPr>
        <w:pStyle w:val="formattext"/>
        <w:spacing w:before="0" w:beforeAutospacing="0" w:after="0" w:afterAutospacing="0" w:line="0" w:lineRule="atLeast"/>
        <w:jc w:val="both"/>
        <w:textAlignment w:val="baseline"/>
      </w:pPr>
      <w:r>
        <w:t xml:space="preserve">        В случае если в течение пяти дней со дня направления участнику аукциона, который сделал предпоследнее предложение о цене предмета аукциона, проекта договора купли-продажи движимого имущества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объектом движимого имущества иным образом в соответствии с </w:t>
      </w:r>
      <w:hyperlink r:id="rId9" w:history="1">
        <w:r>
          <w:rPr>
            <w:rStyle w:val="a3"/>
          </w:rPr>
          <w:t>Земельным кодексом Российской Федерации</w:t>
        </w:r>
      </w:hyperlink>
      <w:r>
        <w:t>.</w:t>
      </w:r>
    </w:p>
    <w:p w:rsidR="0066759D" w:rsidRDefault="0066759D" w:rsidP="0066759D">
      <w:pPr>
        <w:pStyle w:val="formattext"/>
        <w:spacing w:before="0" w:beforeAutospacing="0" w:after="0" w:afterAutospacing="0" w:line="0" w:lineRule="atLeast"/>
        <w:jc w:val="both"/>
        <w:textAlignment w:val="baseline"/>
      </w:pPr>
      <w:r>
        <w:br/>
        <w:t xml:space="preserve">        Задатки, внесенные победителем аукциона/единственным участником, не заключившими в установленном порядке договор купли-продажи движимого </w:t>
      </w:r>
      <w:proofErr w:type="gramStart"/>
      <w:r>
        <w:t>имущества  вследствие</w:t>
      </w:r>
      <w:proofErr w:type="gramEnd"/>
      <w:r>
        <w:t xml:space="preserve"> уклонения от заключения договора, не возвращаются.</w:t>
      </w:r>
    </w:p>
    <w:p w:rsidR="0066759D" w:rsidRDefault="0066759D" w:rsidP="0066759D">
      <w:pPr>
        <w:pStyle w:val="formattext"/>
        <w:spacing w:before="0" w:beforeAutospacing="0" w:after="0" w:afterAutospacing="0" w:line="0" w:lineRule="atLeast"/>
        <w:jc w:val="both"/>
        <w:textAlignment w:val="baseline"/>
      </w:pPr>
      <w:r>
        <w:br/>
        <w:t xml:space="preserve">       Сведения о победителях аукционов, уклонившихся от заключения договора купли-продажи движимого имущества,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66759D" w:rsidRDefault="0066759D" w:rsidP="0066759D">
      <w:pPr>
        <w:pStyle w:val="formattext"/>
        <w:spacing w:before="0" w:beforeAutospacing="0" w:after="0" w:afterAutospacing="0" w:line="0" w:lineRule="atLeast"/>
        <w:jc w:val="both"/>
        <w:textAlignment w:val="baseline"/>
      </w:pPr>
    </w:p>
    <w:p w:rsidR="0066759D" w:rsidRDefault="0066759D" w:rsidP="0066759D">
      <w:pPr>
        <w:pStyle w:val="formattext"/>
        <w:spacing w:before="0" w:beforeAutospacing="0" w:after="0" w:afterAutospacing="0" w:line="0" w:lineRule="atLeast"/>
        <w:jc w:val="both"/>
        <w:textAlignment w:val="baseline"/>
      </w:pPr>
      <w:r>
        <w:t xml:space="preserve">        Аукцион признается несостоявшимся в случае, если:</w:t>
      </w:r>
    </w:p>
    <w:p w:rsidR="0066759D" w:rsidRDefault="0066759D" w:rsidP="0066759D">
      <w:pPr>
        <w:pStyle w:val="formattext"/>
        <w:spacing w:before="0" w:beforeAutospacing="0" w:after="0" w:afterAutospacing="0" w:line="0" w:lineRule="atLeast"/>
        <w:jc w:val="both"/>
        <w:textAlignment w:val="baseline"/>
      </w:pPr>
      <w: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6759D" w:rsidRDefault="0066759D" w:rsidP="0066759D">
      <w:pPr>
        <w:pStyle w:val="formattext"/>
        <w:spacing w:before="0" w:beforeAutospacing="0" w:after="0" w:afterAutospacing="0" w:line="0" w:lineRule="atLeast"/>
        <w:jc w:val="both"/>
        <w:textAlignment w:val="baseline"/>
      </w:pPr>
      <w: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6759D" w:rsidRDefault="0066759D" w:rsidP="0066759D">
      <w:pPr>
        <w:pStyle w:val="formattext"/>
        <w:spacing w:before="0" w:beforeAutospacing="0" w:after="0" w:afterAutospacing="0" w:line="0" w:lineRule="atLeast"/>
        <w:jc w:val="both"/>
        <w:textAlignment w:val="baseline"/>
      </w:pPr>
      <w:r>
        <w:t>- в аукционе участвовал только один участник;</w:t>
      </w:r>
    </w:p>
    <w:p w:rsidR="0066759D" w:rsidRDefault="0066759D" w:rsidP="0066759D">
      <w:pPr>
        <w:pStyle w:val="formattext"/>
        <w:spacing w:before="0" w:beforeAutospacing="0" w:after="0" w:afterAutospacing="0" w:line="0" w:lineRule="atLeast"/>
        <w:jc w:val="both"/>
        <w:textAlignment w:val="baseline"/>
      </w:pPr>
      <w:r>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66759D" w:rsidRDefault="0066759D" w:rsidP="0066759D">
      <w:pPr>
        <w:pStyle w:val="formattext"/>
        <w:spacing w:before="0" w:beforeAutospacing="0" w:after="0" w:afterAutospacing="0" w:line="0" w:lineRule="atLeast"/>
        <w:jc w:val="both"/>
        <w:textAlignment w:val="baseline"/>
      </w:pPr>
      <w:r>
        <w:b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купли-продажи движимого имущества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66759D" w:rsidRDefault="0066759D" w:rsidP="0066759D">
      <w:pPr>
        <w:pStyle w:val="formattext"/>
        <w:spacing w:before="0" w:beforeAutospacing="0" w:after="0" w:afterAutospacing="0" w:line="0" w:lineRule="atLeast"/>
        <w:jc w:val="both"/>
        <w:textAlignment w:val="baseline"/>
      </w:pPr>
      <w:r>
        <w:br/>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 движимого имущества.</w:t>
      </w:r>
      <w:r>
        <w:br/>
      </w:r>
    </w:p>
    <w:p w:rsidR="0066759D" w:rsidRDefault="0066759D" w:rsidP="0066759D">
      <w:pPr>
        <w:pStyle w:val="formattext"/>
        <w:spacing w:before="0" w:beforeAutospacing="0" w:after="0" w:afterAutospacing="0" w:line="0" w:lineRule="atLeast"/>
        <w:jc w:val="both"/>
        <w:textAlignment w:val="baseline"/>
      </w:pPr>
      <w:r>
        <w:t xml:space="preserve">         В случае если аукцион признан несостоявшимся и только один заявитель признан участником, Организатор аукциона обязан направить заявителю экземпляры подписанного проекта договора купли-продажи движимого имущества. При этом размер ежегодной арендной платы или размер первого арендного платежа по договору купли-продажи движимого имущества определяется в размере, равном начальной цене предмета аукциона.</w:t>
      </w:r>
    </w:p>
    <w:p w:rsidR="0066759D" w:rsidRDefault="0066759D" w:rsidP="0066759D">
      <w:pPr>
        <w:pStyle w:val="formattext"/>
        <w:spacing w:before="0" w:beforeAutospacing="0" w:after="0" w:afterAutospacing="0" w:line="0" w:lineRule="atLeast"/>
        <w:jc w:val="both"/>
        <w:textAlignment w:val="baseline"/>
      </w:pPr>
      <w:r>
        <w:br/>
        <w:t xml:space="preserve">        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w:t>
      </w:r>
      <w:r>
        <w:lastRenderedPageBreak/>
        <w:t xml:space="preserve">экземпляра подписанного проекта договора купли-продажи движимого </w:t>
      </w:r>
      <w:proofErr w:type="gramStart"/>
      <w:r>
        <w:t>имущества  участнику</w:t>
      </w:r>
      <w:proofErr w:type="gramEnd"/>
      <w:r>
        <w:t xml:space="preserve">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6759D" w:rsidRDefault="0066759D" w:rsidP="0066759D">
      <w:pPr>
        <w:pStyle w:val="formattext"/>
        <w:spacing w:before="0" w:beforeAutospacing="0" w:after="0" w:afterAutospacing="0" w:line="0" w:lineRule="atLeast"/>
        <w:jc w:val="both"/>
        <w:textAlignment w:val="baseline"/>
      </w:pPr>
      <w: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купли-продажи движимого имущества. </w:t>
      </w:r>
    </w:p>
    <w:p w:rsidR="0066759D" w:rsidRDefault="0066759D" w:rsidP="00A37BF6">
      <w:pPr>
        <w:spacing w:after="0" w:line="0" w:lineRule="atLeast"/>
        <w:rPr>
          <w:rFonts w:ascii="Times New Roman" w:hAnsi="Times New Roman" w:cs="Times New Roman"/>
          <w:b/>
          <w:sz w:val="24"/>
          <w:szCs w:val="24"/>
        </w:rPr>
      </w:pPr>
    </w:p>
    <w:sectPr w:rsidR="0066759D" w:rsidSect="00A37B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63AE7F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A02E95B8"/>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9"/>
    <w:multiLevelType w:val="singleLevel"/>
    <w:tmpl w:val="1868A18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B"/>
    <w:multiLevelType w:val="singleLevel"/>
    <w:tmpl w:val="5A9C8D3C"/>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64"/>
    <w:rsid w:val="001635C7"/>
    <w:rsid w:val="001A7A62"/>
    <w:rsid w:val="001B34B5"/>
    <w:rsid w:val="002C00B7"/>
    <w:rsid w:val="002C714C"/>
    <w:rsid w:val="002C7B79"/>
    <w:rsid w:val="002F3D42"/>
    <w:rsid w:val="00345899"/>
    <w:rsid w:val="00371C75"/>
    <w:rsid w:val="00404D6F"/>
    <w:rsid w:val="00537F45"/>
    <w:rsid w:val="005E0BD3"/>
    <w:rsid w:val="005F6996"/>
    <w:rsid w:val="0063090A"/>
    <w:rsid w:val="0066759D"/>
    <w:rsid w:val="00756941"/>
    <w:rsid w:val="007C7353"/>
    <w:rsid w:val="0080104A"/>
    <w:rsid w:val="00801CF2"/>
    <w:rsid w:val="0082794A"/>
    <w:rsid w:val="00854EBC"/>
    <w:rsid w:val="008D1A56"/>
    <w:rsid w:val="00A37BF6"/>
    <w:rsid w:val="00AA6AC8"/>
    <w:rsid w:val="00AC487A"/>
    <w:rsid w:val="00B72E63"/>
    <w:rsid w:val="00BE174B"/>
    <w:rsid w:val="00BE29D5"/>
    <w:rsid w:val="00C029EE"/>
    <w:rsid w:val="00C17BA1"/>
    <w:rsid w:val="00C43E0E"/>
    <w:rsid w:val="00D50664"/>
    <w:rsid w:val="00D8214B"/>
    <w:rsid w:val="00DE41F8"/>
    <w:rsid w:val="00F3606B"/>
    <w:rsid w:val="00F9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67F6"/>
  <w15:docId w15:val="{A77BFD2E-A7C4-49EA-BF96-41977D78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63"/>
  </w:style>
  <w:style w:type="paragraph" w:styleId="3">
    <w:name w:val="heading 3"/>
    <w:basedOn w:val="a"/>
    <w:next w:val="a"/>
    <w:link w:val="30"/>
    <w:uiPriority w:val="9"/>
    <w:semiHidden/>
    <w:unhideWhenUsed/>
    <w:qFormat/>
    <w:rsid w:val="00F3606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semiHidden/>
    <w:unhideWhenUsed/>
    <w:qFormat/>
    <w:rsid w:val="00F3606B"/>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50664"/>
    <w:rPr>
      <w:color w:val="0000FF"/>
      <w:u w:val="single"/>
    </w:rPr>
  </w:style>
  <w:style w:type="paragraph" w:styleId="a4">
    <w:name w:val="Body Text"/>
    <w:basedOn w:val="a"/>
    <w:link w:val="a5"/>
    <w:unhideWhenUsed/>
    <w:rsid w:val="00D50664"/>
    <w:pPr>
      <w:snapToGrid w:val="0"/>
      <w:spacing w:after="0" w:line="240" w:lineRule="auto"/>
      <w:jc w:val="both"/>
    </w:pPr>
    <w:rPr>
      <w:rFonts w:ascii="Bookman Old Style" w:eastAsia="Times New Roman" w:hAnsi="Bookman Old Style" w:cs="Times New Roman"/>
      <w:color w:val="000000"/>
      <w:sz w:val="24"/>
      <w:szCs w:val="20"/>
    </w:rPr>
  </w:style>
  <w:style w:type="character" w:customStyle="1" w:styleId="a5">
    <w:name w:val="Основной текст Знак"/>
    <w:basedOn w:val="a0"/>
    <w:link w:val="a4"/>
    <w:rsid w:val="00D50664"/>
    <w:rPr>
      <w:rFonts w:ascii="Bookman Old Style" w:eastAsia="Times New Roman" w:hAnsi="Bookman Old Style" w:cs="Times New Roman"/>
      <w:color w:val="000000"/>
      <w:sz w:val="24"/>
      <w:szCs w:val="20"/>
    </w:rPr>
  </w:style>
  <w:style w:type="paragraph" w:styleId="a6">
    <w:name w:val="No Spacing"/>
    <w:uiPriority w:val="1"/>
    <w:qFormat/>
    <w:rsid w:val="00D50664"/>
    <w:pPr>
      <w:spacing w:after="0" w:line="240" w:lineRule="auto"/>
    </w:pPr>
    <w:rPr>
      <w:rFonts w:ascii="Calibri" w:eastAsia="Calibri" w:hAnsi="Calibri" w:cs="Times New Roman"/>
      <w:lang w:eastAsia="en-US"/>
    </w:rPr>
  </w:style>
  <w:style w:type="paragraph" w:customStyle="1" w:styleId="western">
    <w:name w:val="western"/>
    <w:basedOn w:val="a"/>
    <w:rsid w:val="00D50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506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50664"/>
    <w:pPr>
      <w:widowControl w:val="0"/>
      <w:suppressAutoHyphens/>
      <w:autoSpaceDE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C029EE"/>
    <w:pPr>
      <w:ind w:left="720"/>
      <w:contextualSpacing/>
    </w:pPr>
  </w:style>
  <w:style w:type="character" w:customStyle="1" w:styleId="30">
    <w:name w:val="Заголовок 3 Знак"/>
    <w:basedOn w:val="a0"/>
    <w:link w:val="3"/>
    <w:uiPriority w:val="9"/>
    <w:semiHidden/>
    <w:rsid w:val="00F3606B"/>
    <w:rPr>
      <w:rFonts w:ascii="Cambria" w:eastAsia="Times New Roman" w:hAnsi="Cambria" w:cs="Times New Roman"/>
      <w:b/>
      <w:bCs/>
      <w:color w:val="4F81BD"/>
      <w:sz w:val="24"/>
      <w:szCs w:val="24"/>
    </w:rPr>
  </w:style>
  <w:style w:type="character" w:customStyle="1" w:styleId="70">
    <w:name w:val="Заголовок 7 Знак"/>
    <w:basedOn w:val="a0"/>
    <w:link w:val="7"/>
    <w:semiHidden/>
    <w:rsid w:val="00F3606B"/>
    <w:rPr>
      <w:rFonts w:ascii="Calibri" w:eastAsia="Times New Roman" w:hAnsi="Calibri" w:cs="Times New Roman"/>
      <w:sz w:val="24"/>
      <w:szCs w:val="24"/>
    </w:rPr>
  </w:style>
  <w:style w:type="paragraph" w:customStyle="1" w:styleId="formattext">
    <w:name w:val="formattext"/>
    <w:basedOn w:val="a"/>
    <w:rsid w:val="00F36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036">
      <w:bodyDiv w:val="1"/>
      <w:marLeft w:val="0"/>
      <w:marRight w:val="0"/>
      <w:marTop w:val="0"/>
      <w:marBottom w:val="0"/>
      <w:divBdr>
        <w:top w:val="none" w:sz="0" w:space="0" w:color="auto"/>
        <w:left w:val="none" w:sz="0" w:space="0" w:color="auto"/>
        <w:bottom w:val="none" w:sz="0" w:space="0" w:color="auto"/>
        <w:right w:val="none" w:sz="0" w:space="0" w:color="auto"/>
      </w:divBdr>
    </w:div>
    <w:div w:id="780877582">
      <w:bodyDiv w:val="1"/>
      <w:marLeft w:val="0"/>
      <w:marRight w:val="0"/>
      <w:marTop w:val="0"/>
      <w:marBottom w:val="0"/>
      <w:divBdr>
        <w:top w:val="none" w:sz="0" w:space="0" w:color="auto"/>
        <w:left w:val="none" w:sz="0" w:space="0" w:color="auto"/>
        <w:bottom w:val="none" w:sz="0" w:space="0" w:color="auto"/>
        <w:right w:val="none" w:sz="0" w:space="0" w:color="auto"/>
      </w:divBdr>
    </w:div>
    <w:div w:id="1331759766">
      <w:bodyDiv w:val="1"/>
      <w:marLeft w:val="0"/>
      <w:marRight w:val="0"/>
      <w:marTop w:val="0"/>
      <w:marBottom w:val="0"/>
      <w:divBdr>
        <w:top w:val="none" w:sz="0" w:space="0" w:color="auto"/>
        <w:left w:val="none" w:sz="0" w:space="0" w:color="auto"/>
        <w:bottom w:val="none" w:sz="0" w:space="0" w:color="auto"/>
        <w:right w:val="none" w:sz="0" w:space="0" w:color="auto"/>
      </w:divBdr>
    </w:div>
    <w:div w:id="1402829816">
      <w:bodyDiv w:val="1"/>
      <w:marLeft w:val="0"/>
      <w:marRight w:val="0"/>
      <w:marTop w:val="0"/>
      <w:marBottom w:val="0"/>
      <w:divBdr>
        <w:top w:val="none" w:sz="0" w:space="0" w:color="auto"/>
        <w:left w:val="none" w:sz="0" w:space="0" w:color="auto"/>
        <w:bottom w:val="none" w:sz="0" w:space="0" w:color="auto"/>
        <w:right w:val="none" w:sz="0" w:space="0" w:color="auto"/>
      </w:divBdr>
    </w:div>
    <w:div w:id="1561089530">
      <w:bodyDiv w:val="1"/>
      <w:marLeft w:val="0"/>
      <w:marRight w:val="0"/>
      <w:marTop w:val="0"/>
      <w:marBottom w:val="0"/>
      <w:divBdr>
        <w:top w:val="none" w:sz="0" w:space="0" w:color="auto"/>
        <w:left w:val="none" w:sz="0" w:space="0" w:color="auto"/>
        <w:bottom w:val="none" w:sz="0" w:space="0" w:color="auto"/>
        <w:right w:val="none" w:sz="0" w:space="0" w:color="auto"/>
      </w:divBdr>
    </w:div>
    <w:div w:id="19553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api.cntd.ru/document/9027690" TargetMode="External"/><Relationship Id="rId3" Type="http://schemas.openxmlformats.org/officeDocument/2006/relationships/settings" Target="settings.xml"/><Relationship Id="rId7" Type="http://schemas.openxmlformats.org/officeDocument/2006/relationships/hyperlink" Target="https://torgi.gov.ru/upload/docs/converted_content/temporary/notification/20180930/8b8fccb2-d01b-4f26-bdcd-86b085d3b1d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api.cntd.ru/document/9027690" TargetMode="External"/><Relationship Id="rId11" Type="http://schemas.openxmlformats.org/officeDocument/2006/relationships/theme" Target="theme/theme1.xml"/><Relationship Id="rId5" Type="http://schemas.openxmlformats.org/officeDocument/2006/relationships/hyperlink" Target="https://torgi.gov.ru/upload/docs/converted_content/temporary/notification/20180930/8b8fccb2-d01b-4f26-bdcd-86b085d3b1db.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api.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7815</Words>
  <Characters>44549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cp:lastModifiedBy>
  <cp:revision>9</cp:revision>
  <cp:lastPrinted>2020-05-18T04:13:00Z</cp:lastPrinted>
  <dcterms:created xsi:type="dcterms:W3CDTF">2020-06-11T02:15:00Z</dcterms:created>
  <dcterms:modified xsi:type="dcterms:W3CDTF">2020-09-03T06:24:00Z</dcterms:modified>
</cp:coreProperties>
</file>